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E63934C">
      <w:pPr>
        <w:spacing w:beforeLines="0" w:afterLines="0"/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</w:rPr>
      </w:pPr>
      <w:r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</w:rPr>
        <w:t>附件：</w:t>
      </w:r>
    </w:p>
    <w:p w14:paraId="6EA46148">
      <w:pPr>
        <w:spacing w:beforeLines="0" w:afterLines="0"/>
        <w:rPr>
          <w:rFonts w:hint="eastAsia" w:ascii="仿宋_GB2312" w:hAnsi="微软雅黑" w:eastAsia="仿宋_GB2312" w:cs="微软雅黑"/>
          <w:color w:val="auto"/>
          <w:kern w:val="0"/>
          <w:sz w:val="32"/>
          <w:szCs w:val="32"/>
        </w:rPr>
      </w:pPr>
    </w:p>
    <w:p w14:paraId="39812418">
      <w:pPr>
        <w:widowControl/>
        <w:spacing w:beforeLines="0" w:afterLines="0"/>
        <w:jc w:val="center"/>
        <w:textAlignment w:val="center"/>
        <w:rPr>
          <w:rFonts w:hint="default" w:ascii="宋体" w:hAnsi="宋体" w:cs="宋体"/>
          <w:b/>
          <w:color w:val="000000"/>
          <w:sz w:val="24"/>
          <w:szCs w:val="24"/>
          <w:shd w:val="clear" w:color="auto" w:fill="FFFFFF"/>
        </w:rPr>
      </w:pPr>
      <w:r>
        <w:rPr>
          <w:rFonts w:hint="default" w:ascii="宋体" w:hAnsi="宋体" w:cs="宋体"/>
          <w:b/>
          <w:color w:val="000000"/>
          <w:sz w:val="24"/>
          <w:szCs w:val="24"/>
          <w:shd w:val="clear" w:color="auto" w:fill="FFFFFF"/>
        </w:rPr>
        <w:t>2026年度第</w:t>
      </w:r>
      <w:r>
        <w:rPr>
          <w:rFonts w:hint="eastAsia" w:ascii="宋体" w:hAnsi="宋体" w:cs="宋体"/>
          <w:b/>
          <w:color w:val="000000"/>
          <w:sz w:val="24"/>
          <w:szCs w:val="24"/>
          <w:shd w:val="clear" w:color="auto" w:fill="FFFFFF"/>
          <w:lang w:val="en-US" w:eastAsia="zh-CN"/>
        </w:rPr>
        <w:t>二十一</w:t>
      </w:r>
      <w:r>
        <w:rPr>
          <w:rFonts w:hint="default" w:ascii="宋体" w:hAnsi="宋体" w:cs="宋体"/>
          <w:b/>
          <w:color w:val="000000"/>
          <w:sz w:val="24"/>
          <w:szCs w:val="24"/>
          <w:shd w:val="clear" w:color="auto" w:fill="FFFFFF"/>
        </w:rPr>
        <w:t>批建筑业企业资质（省厅委托事项）发证名单</w:t>
      </w:r>
    </w:p>
    <w:p w14:paraId="066E7A74">
      <w:pPr>
        <w:widowControl/>
        <w:spacing w:beforeLines="0" w:afterLines="0"/>
        <w:jc w:val="center"/>
        <w:textAlignment w:val="center"/>
        <w:rPr>
          <w:rFonts w:hint="default" w:ascii="宋体" w:hAnsi="宋体" w:cs="宋体"/>
          <w:b/>
          <w:color w:val="000000"/>
          <w:sz w:val="24"/>
          <w:szCs w:val="24"/>
          <w:shd w:val="clear" w:color="auto" w:fill="FFFFFF"/>
        </w:rPr>
      </w:pPr>
    </w:p>
    <w:p w14:paraId="62CC31EC">
      <w:pPr>
        <w:widowControl/>
        <w:spacing w:beforeLines="0" w:afterLines="0"/>
        <w:jc w:val="center"/>
        <w:textAlignment w:val="center"/>
        <w:rPr>
          <w:rFonts w:hint="default" w:ascii="宋体" w:hAnsi="宋体" w:cs="宋体"/>
          <w:b/>
          <w:color w:val="000000"/>
          <w:sz w:val="24"/>
          <w:szCs w:val="24"/>
          <w:shd w:val="clear" w:color="auto" w:fill="FFFFFF"/>
        </w:rPr>
      </w:pPr>
    </w:p>
    <w:tbl>
      <w:tblPr>
        <w:tblStyle w:val="4"/>
        <w:tblW w:w="83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5"/>
        <w:gridCol w:w="3060"/>
        <w:gridCol w:w="3600"/>
        <w:gridCol w:w="1095"/>
      </w:tblGrid>
      <w:tr w14:paraId="404D3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9B8A65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default" w:ascii="宋体" w:hAnsi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369965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default" w:ascii="宋体" w:hAnsi="宋体" w:cs="宋体"/>
                <w:b/>
                <w:color w:val="000000"/>
                <w:kern w:val="0"/>
                <w:sz w:val="21"/>
                <w:szCs w:val="21"/>
                <w:lang w:bidi="ar"/>
              </w:rPr>
              <w:t>单位名称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939056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default" w:ascii="宋体" w:hAnsi="宋体" w:cs="宋体"/>
                <w:b/>
                <w:color w:val="000000"/>
                <w:kern w:val="0"/>
                <w:sz w:val="21"/>
                <w:szCs w:val="21"/>
                <w:lang w:bidi="ar"/>
              </w:rPr>
              <w:t>申请事项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CC972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cs="宋体"/>
                <w:b/>
                <w:color w:val="000000"/>
                <w:sz w:val="21"/>
                <w:szCs w:val="21"/>
              </w:rPr>
            </w:pPr>
            <w:r>
              <w:rPr>
                <w:rFonts w:hint="default" w:ascii="宋体" w:hAnsi="宋体" w:cs="宋体"/>
                <w:b/>
                <w:color w:val="000000"/>
                <w:kern w:val="0"/>
                <w:sz w:val="21"/>
                <w:szCs w:val="21"/>
                <w:lang w:bidi="ar"/>
              </w:rPr>
              <w:t>所属辖区</w:t>
            </w:r>
          </w:p>
        </w:tc>
      </w:tr>
      <w:tr w14:paraId="2DC0E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BDCD4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/>
                <w:sz w:val="21"/>
                <w:szCs w:val="24"/>
              </w:rPr>
            </w:pPr>
            <w:r>
              <w:rPr>
                <w:rFonts w:hint="default" w:ascii="宋体"/>
                <w:sz w:val="21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32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山东学涵建筑工程有限公司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97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建筑机电安装工程专业承包二级资质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0C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  <w:tr w14:paraId="47733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05005B">
            <w:pPr>
              <w:widowControl/>
              <w:spacing w:beforeLines="0" w:afterLines="0"/>
              <w:jc w:val="center"/>
              <w:textAlignment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ascii="宋体"/>
                <w:sz w:val="21"/>
                <w:szCs w:val="24"/>
              </w:rPr>
              <w:t>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5F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山东沧屹建筑工程有限公司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9E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钢结构工程专业承包资质二级资质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627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  <w:tr w14:paraId="7FCF8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3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037F72">
            <w:pPr>
              <w:widowControl/>
              <w:spacing w:beforeLines="0" w:afterLines="0"/>
              <w:jc w:val="center"/>
              <w:textAlignment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ascii="宋体"/>
                <w:sz w:val="21"/>
                <w:szCs w:val="24"/>
              </w:rPr>
              <w:t>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9A4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山东嘉扬通建筑工程有限公司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536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防水防腐保温工程专业承包二级资质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1C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  <w:tr w14:paraId="6B018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3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9B09A6">
            <w:pPr>
              <w:widowControl/>
              <w:spacing w:beforeLines="0" w:afterLines="0"/>
              <w:jc w:val="center"/>
              <w:textAlignment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ascii="宋体"/>
                <w:sz w:val="21"/>
                <w:szCs w:val="24"/>
              </w:rPr>
              <w:t>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0E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枣庄廷发吉建筑工程有限公司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4C7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建筑机电安装工程专业承包二级资质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0C0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Times New Roman"/>
                <w:color w:val="auto"/>
                <w:sz w:val="21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台儿庄区</w:t>
            </w:r>
          </w:p>
        </w:tc>
      </w:tr>
      <w:tr w14:paraId="3DC7A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FE041E">
            <w:pPr>
              <w:widowControl/>
              <w:spacing w:beforeLines="0" w:afterLines="0"/>
              <w:jc w:val="center"/>
              <w:textAlignment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ascii="宋体"/>
                <w:sz w:val="21"/>
                <w:szCs w:val="24"/>
              </w:rPr>
              <w:t>5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A3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山东枣勤建筑工程有限公司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739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建筑机电安装工程专业承包二级资质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C99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高新区</w:t>
            </w:r>
          </w:p>
        </w:tc>
      </w:tr>
      <w:tr w14:paraId="137C7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9E3B1A">
            <w:pPr>
              <w:widowControl/>
              <w:spacing w:beforeLines="0" w:afterLines="0"/>
              <w:jc w:val="center"/>
              <w:textAlignment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ascii="宋体"/>
                <w:sz w:val="21"/>
                <w:szCs w:val="24"/>
              </w:rPr>
              <w:t>6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62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山东勤宗建筑工程有限公司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ED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钢结构工程专业承包资质二级资质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22A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  <w:tr w14:paraId="17BDC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426A1A">
            <w:pPr>
              <w:widowControl/>
              <w:spacing w:beforeLines="0" w:afterLines="0"/>
              <w:jc w:val="center"/>
              <w:textAlignment w:val="center"/>
              <w:rPr>
                <w:rFonts w:hint="default"/>
                <w:sz w:val="21"/>
                <w:szCs w:val="24"/>
              </w:rPr>
            </w:pPr>
            <w:r>
              <w:rPr>
                <w:rFonts w:hint="default" w:ascii="宋体"/>
                <w:sz w:val="21"/>
                <w:szCs w:val="24"/>
              </w:rPr>
              <w:t>7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AD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山东龙彦建筑工程有</w:t>
            </w:r>
            <w:bookmarkStart w:id="0" w:name="_GoBack"/>
            <w:bookmarkEnd w:id="0"/>
            <w:r>
              <w:rPr>
                <w:rFonts w:hint="eastAsia"/>
                <w:color w:val="auto"/>
                <w:lang w:val="en-US" w:eastAsia="zh-CN"/>
              </w:rPr>
              <w:t>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BEF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地基基础工程专业承包二级资质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A41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  <w:tr w14:paraId="0589E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E17CAC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/>
                <w:sz w:val="21"/>
                <w:szCs w:val="24"/>
                <w:lang w:val="en-US" w:eastAsia="zh-CN"/>
              </w:rPr>
              <w:t>8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85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山东鲁旺市政工程有限公司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707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防水防腐保温工程专业承包二级资质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F93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  <w:tr w14:paraId="03FAF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A3D796"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/>
                <w:sz w:val="21"/>
                <w:szCs w:val="24"/>
                <w:lang w:val="en-US" w:eastAsia="zh-CN"/>
              </w:rPr>
              <w:t>9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10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枣庄虹利防水工程有限公司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4ED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防水防腐保温工程专业承包二级资质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D4D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  <w:tr w14:paraId="0CD20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FFC5B6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/>
                <w:sz w:val="21"/>
                <w:szCs w:val="24"/>
                <w:lang w:val="en-US" w:eastAsia="zh-CN"/>
              </w:rPr>
              <w:t>10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B7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山东满溪建筑工程有限公司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DE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建筑装修装饰工程专业承包二级资质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41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  <w:tr w14:paraId="4AD38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4BEE7A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/>
                <w:sz w:val="21"/>
                <w:szCs w:val="24"/>
                <w:lang w:val="en-US" w:eastAsia="zh-CN"/>
              </w:rPr>
              <w:t>11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BD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山东尚乔建筑集团有限公司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14D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建筑装修装饰工程专业承包二级资质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382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薛城区</w:t>
            </w:r>
          </w:p>
        </w:tc>
      </w:tr>
      <w:tr w14:paraId="5C63A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8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4EAA76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/>
                <w:sz w:val="21"/>
                <w:szCs w:val="24"/>
                <w:lang w:val="en-US" w:eastAsia="zh-CN"/>
              </w:rPr>
              <w:t>12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A36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枣庄市正源电气有限公司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E39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地基基础工程专业承包二级资质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54C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台儿庄区</w:t>
            </w:r>
          </w:p>
        </w:tc>
      </w:tr>
      <w:tr w14:paraId="7CCA2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3BF49A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/>
                <w:sz w:val="21"/>
                <w:szCs w:val="24"/>
                <w:lang w:val="en-US" w:eastAsia="zh-CN"/>
              </w:rPr>
              <w:t>13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DC9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枣庄力源送变电工程有限公司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B06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输变电工程专业承包二级资质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A2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高新区</w:t>
            </w:r>
          </w:p>
        </w:tc>
      </w:tr>
      <w:tr w14:paraId="37ECB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F71E5A"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eastAsia="宋体"/>
                <w:sz w:val="21"/>
                <w:szCs w:val="24"/>
                <w:lang w:val="en-US" w:eastAsia="zh-CN"/>
              </w:rPr>
            </w:pPr>
            <w:r>
              <w:rPr>
                <w:rFonts w:hint="eastAsia" w:ascii="宋体"/>
                <w:sz w:val="21"/>
                <w:szCs w:val="24"/>
                <w:lang w:val="en-US" w:eastAsia="zh-CN"/>
              </w:rPr>
              <w:t>14</w:t>
            </w:r>
          </w:p>
        </w:tc>
        <w:tc>
          <w:tcPr>
            <w:tcW w:w="3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26DB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山东鲁能力源电器设备有限公司</w:t>
            </w:r>
          </w:p>
        </w:tc>
        <w:tc>
          <w:tcPr>
            <w:tcW w:w="3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87E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输变电工程专业承包二级资质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F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市中区</w:t>
            </w:r>
          </w:p>
        </w:tc>
      </w:tr>
    </w:tbl>
    <w:p w14:paraId="5F86B6FB">
      <w:pPr>
        <w:pStyle w:val="3"/>
        <w:widowControl/>
        <w:shd w:val="clear" w:color="auto" w:fill="FFFFFF"/>
        <w:spacing w:before="0" w:beforeLines="0" w:beforeAutospacing="0" w:after="0" w:afterLines="0" w:afterAutospacing="0"/>
        <w:jc w:val="center"/>
        <w:rPr>
          <w:rFonts w:hint="default" w:ascii="宋体" w:hAnsi="宋体" w:cs="宋体"/>
          <w:color w:val="000000"/>
          <w:sz w:val="24"/>
          <w:szCs w:val="24"/>
          <w:shd w:val="clear" w:color="auto" w:fill="FFFFFF"/>
        </w:rPr>
      </w:pPr>
    </w:p>
    <w:p w14:paraId="685DF13D">
      <w:pPr>
        <w:pStyle w:val="3"/>
        <w:widowControl/>
        <w:shd w:val="clear" w:color="auto" w:fill="FFFFFF"/>
        <w:spacing w:before="0" w:beforeLines="0" w:beforeAutospacing="0" w:after="0" w:afterLines="0" w:afterAutospacing="0"/>
        <w:jc w:val="center"/>
        <w:rPr>
          <w:rFonts w:hint="default" w:ascii="宋体" w:hAnsi="宋体" w:cs="宋体"/>
          <w:color w:val="000000"/>
          <w:sz w:val="24"/>
          <w:szCs w:val="24"/>
          <w:shd w:val="clear" w:color="auto" w:fill="FFFFFF"/>
        </w:rPr>
      </w:pPr>
    </w:p>
    <w:p w14:paraId="5A8B614D">
      <w:pPr>
        <w:pStyle w:val="3"/>
        <w:widowControl/>
        <w:shd w:val="clear" w:color="auto" w:fill="FFFFFF"/>
        <w:spacing w:before="0" w:beforeLines="0" w:beforeAutospacing="0" w:after="0" w:afterLines="0" w:afterAutospacing="0"/>
        <w:jc w:val="center"/>
        <w:rPr>
          <w:rFonts w:hint="default" w:ascii="宋体" w:hAnsi="宋体" w:cs="宋体"/>
          <w:color w:val="000000"/>
          <w:sz w:val="24"/>
          <w:szCs w:val="24"/>
          <w:shd w:val="clear" w:color="auto" w:fill="FFFFFF"/>
        </w:rPr>
      </w:pPr>
    </w:p>
    <w:p w14:paraId="3758E4E5">
      <w:pPr>
        <w:pStyle w:val="3"/>
        <w:widowControl/>
        <w:shd w:val="clear" w:color="auto" w:fill="FFFFFF"/>
        <w:spacing w:before="0" w:beforeLines="0" w:beforeAutospacing="0" w:after="0" w:afterLines="0" w:afterAutospacing="0"/>
        <w:jc w:val="center"/>
        <w:rPr>
          <w:rFonts w:hint="default" w:ascii="宋体" w:hAnsi="宋体" w:cs="宋体"/>
          <w:color w:val="000000"/>
          <w:sz w:val="24"/>
          <w:szCs w:val="24"/>
          <w:shd w:val="clear" w:color="auto" w:fill="FFFFFF"/>
        </w:rPr>
      </w:pPr>
    </w:p>
    <w:p w14:paraId="1B22B601">
      <w:pPr>
        <w:pStyle w:val="3"/>
        <w:widowControl/>
        <w:shd w:val="clear" w:color="auto" w:fill="FFFFFF"/>
        <w:spacing w:before="0" w:beforeLines="0" w:beforeAutospacing="0" w:after="0" w:afterLines="0" w:afterAutospacing="0"/>
        <w:jc w:val="center"/>
        <w:rPr>
          <w:rFonts w:hint="default" w:ascii="宋体" w:hAnsi="宋体" w:cs="宋体"/>
          <w:color w:val="000000"/>
          <w:sz w:val="24"/>
          <w:szCs w:val="24"/>
        </w:rPr>
      </w:pPr>
      <w:r>
        <w:rPr>
          <w:rFonts w:hint="default" w:ascii="宋体" w:hAnsi="宋体" w:cs="宋体"/>
          <w:color w:val="000000"/>
          <w:sz w:val="24"/>
          <w:szCs w:val="24"/>
          <w:shd w:val="clear" w:color="auto" w:fill="FFFFFF"/>
        </w:rPr>
        <w:t>枣庄市住房和城乡建设局声明</w:t>
      </w:r>
    </w:p>
    <w:p w14:paraId="35D93037">
      <w:pPr>
        <w:pStyle w:val="3"/>
        <w:widowControl/>
        <w:shd w:val="clear" w:color="auto" w:fill="FFFFFF"/>
        <w:spacing w:before="0" w:beforeLines="0" w:beforeAutospacing="0" w:after="0" w:afterLines="0" w:afterAutospacing="0"/>
        <w:ind w:firstLine="480"/>
        <w:rPr>
          <w:rFonts w:hint="eastAsia" w:ascii="仿宋_GB2312" w:hAnsi="helvetica" w:eastAsia="仿宋_GB2312" w:cs="仿宋_GB2312"/>
          <w:sz w:val="32"/>
          <w:szCs w:val="32"/>
        </w:rPr>
      </w:pPr>
      <w:r>
        <w:rPr>
          <w:rFonts w:hint="default" w:ascii="宋体" w:hAnsi="宋体" w:cs="宋体"/>
          <w:color w:val="000000"/>
          <w:sz w:val="24"/>
          <w:szCs w:val="24"/>
          <w:shd w:val="clear" w:color="auto" w:fill="FFFFFF"/>
        </w:rPr>
        <w:t>枣庄市住房和城乡建设局郑重声明，我局在受理企业资质申请、接收陈述材料、发放资质证书以及证书信息变更等所有业务办理中，均不收取任何费用，也未委托任何单位或个人收取费用；不举办任何有关企业的宣传展示，也未委托任何单位开展企业展示、收费等活动。</w:t>
      </w:r>
    </w:p>
    <w:p w14:paraId="544171C5">
      <w:pPr>
        <w:spacing w:beforeLines="0" w:afterLines="0"/>
        <w:rPr>
          <w:rFonts w:hint="default"/>
          <w:sz w:val="21"/>
          <w:szCs w:val="24"/>
        </w:rPr>
      </w:pPr>
    </w:p>
    <w:sectPr>
      <w:footerReference r:id="rId4" w:type="default"/>
      <w:pgSz w:w="11906" w:h="16838"/>
      <w:pgMar w:top="1440" w:right="186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Noto Sans SC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19768">
    <w:pPr>
      <w:pStyle w:val="2"/>
      <w:spacing w:beforeLines="0" w:afterLines="0"/>
      <w:rPr>
        <w:rFonts w:hint="default"/>
        <w:sz w:val="18"/>
        <w:szCs w:val="24"/>
      </w:rPr>
    </w:pPr>
    <w:r>
      <w:rPr>
        <w:rFonts w:hint="default"/>
        <w:sz w:val="18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C0BEBC">
                          <w:pPr>
                            <w:pStyle w:val="2"/>
                            <w:spacing w:beforeLines="0" w:afterLines="0"/>
                            <w:rPr>
                              <w:rFonts w:hint="default" w:ascii="宋体" w:hAnsi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宋体" w:hAnsi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宋体" w:hAnsi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宋体" w:hAnsi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宋体" w:hAnsi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宋体" w:hAnsi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宋体" w:hAnsi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tIW7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C0BEBC">
                    <w:pPr>
                      <w:pStyle w:val="2"/>
                      <w:spacing w:beforeLines="0" w:afterLines="0"/>
                      <w:rPr>
                        <w:rFonts w:hint="default" w:ascii="宋体" w:hAnsi="宋体" w:cs="宋体"/>
                        <w:sz w:val="24"/>
                        <w:szCs w:val="24"/>
                      </w:rPr>
                    </w:pPr>
                    <w:r>
                      <w:rPr>
                        <w:rFonts w:hint="default" w:ascii="宋体" w:hAnsi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宋体" w:hAnsi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宋体" w:hAnsi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宋体" w:hAnsi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宋体" w:hAnsi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宋体" w:hAnsi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宋体" w:hAnsi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1"/>
    </o:shapelayout>
  </w:hdrShapeDefaults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FB26965"/>
    <w:rsid w:val="27073D25"/>
    <w:rsid w:val="30586CA0"/>
    <w:rsid w:val="367B1F8A"/>
    <w:rsid w:val="52076C41"/>
    <w:rsid w:val="561D6414"/>
    <w:rsid w:val="677078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semiHidden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0"/>
    <w:rPr>
      <w:rFonts w:hint="default"/>
      <w:sz w:val="24"/>
      <w:szCs w:val="24"/>
    </w:rPr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24"/>
    </w:rPr>
  </w:style>
  <w:style w:type="paragraph" w:styleId="3">
    <w:name w:val="Normal (Web)"/>
    <w:basedOn w:val="1"/>
    <w:unhideWhenUsed/>
    <w:qFormat/>
    <w:uiPriority w:val="0"/>
    <w:pPr>
      <w:spacing w:before="100" w:beforeLines="0" w:beforeAutospacing="1" w:after="100" w:afterLines="0" w:afterAutospacing="1"/>
      <w:jc w:val="left"/>
    </w:pPr>
    <w:rPr>
      <w:rFonts w:hint="default"/>
      <w:kern w:val="0"/>
      <w:sz w:val="24"/>
      <w:szCs w:val="24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618</Words>
  <Characters>626</Characters>
  <TotalTime>2</TotalTime>
  <ScaleCrop>false</ScaleCrop>
  <LinksUpToDate>false</LinksUpToDate>
  <CharactersWithSpaces>626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2026-08-10T08:02:00Z</dcterms:created>
  <dc:creator>Administrator</dc:creator>
  <cp:lastModifiedBy>  </cp:lastModifiedBy>
  <dcterms:modified xsi:type="dcterms:W3CDTF">2026-10-08T01:01:02Z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A1B75BFAF6504B799E86B3625820082B_13</vt:lpwstr>
  </property>
  <property fmtid="{D5CDD505-2E9C-101B-9397-08002B2CF9AE}" pid="4" name="KSOTemplateDocerSaveRecord">
    <vt:lpwstr>eyJoZGlkIjoiN2U3YTRkZTY3YzhjNTI4ZWZkY2MyY2M5YjE0YzczMjUiLCJ1c2VySWQiOiI5MTc3MzAzOTUifQ==</vt:lpwstr>
  </property>
</Properties>
</file>