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E63934C">
      <w:pPr>
        <w:spacing w:beforeLines="0" w:afterLines="0"/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  <w:t>附件：</w:t>
      </w:r>
    </w:p>
    <w:p w14:paraId="6EA46148">
      <w:pPr>
        <w:spacing w:beforeLines="0" w:afterLines="0"/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</w:pPr>
    </w:p>
    <w:p w14:paraId="39812418"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  <w:r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  <w:t>2026年度第十九批建筑业企业资质（省厅委托事项）发证名单</w:t>
      </w:r>
    </w:p>
    <w:p w14:paraId="066E7A74"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</w:p>
    <w:p w14:paraId="62CC31EC"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</w:p>
    <w:tbl>
      <w:tblPr>
        <w:tblStyle w:val="4"/>
        <w:tblW w:w="83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3060"/>
        <w:gridCol w:w="3600"/>
        <w:gridCol w:w="1095"/>
      </w:tblGrid>
      <w:tr w14:paraId="404D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9B8A65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69965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39056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申请事项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CC972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所属辖区</w:t>
            </w:r>
          </w:p>
        </w:tc>
      </w:tr>
      <w:tr w14:paraId="2DC0E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BDCD4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2A85E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山东汉晟建材有限公司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74E6C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吸收合并消防设施工程专业承包二级资质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C73F1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峄城区</w:t>
            </w:r>
          </w:p>
        </w:tc>
      </w:tr>
      <w:tr w14:paraId="47733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5005B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F84C1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山东禹疏建筑劳务有限公司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9EE4C2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新申请建筑装修装饰工程专业承包二级资质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27FC7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滕州市</w:t>
            </w:r>
          </w:p>
        </w:tc>
      </w:tr>
      <w:tr w14:paraId="7FCF8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37F72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A4493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山东新源建设工程集团有限公司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36463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增项钢结构工程专业承包二级资质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C86EC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滕州市</w:t>
            </w:r>
          </w:p>
        </w:tc>
      </w:tr>
      <w:tr w14:paraId="6B018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9B09A6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E3B54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滕州磊鑫工程技术有限公司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C775F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增项建筑机电安装工程专业承包二级资质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C0CD8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滕州市</w:t>
            </w:r>
          </w:p>
        </w:tc>
      </w:tr>
      <w:tr w14:paraId="3DC7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E041E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345EE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十里江湾（山东）建筑工程有限公司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395DB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新申请电子与智能化工程专业承包二级资质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C99C1B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高新区</w:t>
            </w:r>
          </w:p>
        </w:tc>
      </w:tr>
      <w:tr w14:paraId="137C7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E3B1A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26BE5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山东晟斌建筑工程有限公司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DC277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吸收合并消防设施工程专业承包二级资质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2AA30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高新区</w:t>
            </w:r>
          </w:p>
        </w:tc>
      </w:tr>
      <w:tr w14:paraId="17BDC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26A1A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AD30F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枣庄茂民装饰工程有限公司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EF522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增项防水防腐保温工程专业承包二级资质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A410A7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峄城区</w:t>
            </w:r>
          </w:p>
        </w:tc>
      </w:tr>
      <w:tr w14:paraId="08EFB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36EB8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FC92E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枣庄信可达建筑工程有限公司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86A7A2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新申请建筑装修装饰工程专业承包二级资质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27B2BD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峄城区</w:t>
            </w:r>
          </w:p>
        </w:tc>
      </w:tr>
      <w:tr w14:paraId="17DD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5D95D"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BDA28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山东瀚天海建筑工程有限公司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8FDE2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新申请防水防腐保温工程专业承包二级资质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024B4"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</w:rPr>
              <w:t>薛城区</w:t>
            </w:r>
          </w:p>
        </w:tc>
      </w:tr>
    </w:tbl>
    <w:p w14:paraId="049BF6D8">
      <w:pPr>
        <w:pStyle w:val="3"/>
        <w:widowControl/>
        <w:shd w:val="clear" w:color="auto" w:fill="FFFFFF"/>
        <w:spacing w:before="0" w:beforeLines="0" w:beforeAutospacing="0" w:after="0" w:afterLines="0" w:afterAutospacing="0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 w14:paraId="685DF13D"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 w14:paraId="5A8B614D"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 w14:paraId="3758E4E5"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 w14:paraId="1B22B601"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</w:rPr>
      </w:pPr>
      <w:r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  <w:t>枣庄市住房和城乡建设局声明</w:t>
      </w:r>
    </w:p>
    <w:p w14:paraId="35D93037">
      <w:pPr>
        <w:pStyle w:val="3"/>
        <w:widowControl/>
        <w:shd w:val="clear" w:color="auto" w:fill="FFFFFF"/>
        <w:spacing w:before="0" w:beforeLines="0" w:beforeAutospacing="0" w:after="0" w:afterLines="0" w:afterAutospacing="0"/>
        <w:ind w:firstLine="480"/>
        <w:rPr>
          <w:rFonts w:hint="eastAsia" w:ascii="仿宋_GB2312" w:hAnsi="helvetica" w:eastAsia="仿宋_GB2312" w:cs="仿宋_GB2312"/>
          <w:sz w:val="32"/>
          <w:szCs w:val="32"/>
        </w:rPr>
      </w:pPr>
      <w:r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  <w:t>枣庄市住房和城乡建设局郑重声明，我局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 w14:paraId="544171C5">
      <w:pPr>
        <w:spacing w:beforeLines="0" w:afterLines="0"/>
        <w:rPr>
          <w:rFonts w:hint="default"/>
          <w:sz w:val="21"/>
          <w:szCs w:val="24"/>
        </w:rPr>
      </w:pPr>
    </w:p>
    <w:sectPr>
      <w:footerReference r:id="rId4" w:type="default"/>
      <w:pgSz w:w="11906" w:h="16838"/>
      <w:pgMar w:top="1440" w:right="186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Noto Sans SC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19768">
    <w:pPr>
      <w:pStyle w:val="2"/>
      <w:spacing w:beforeLines="0" w:afterLines="0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0BEBC">
                          <w:pPr>
                            <w:pStyle w:val="2"/>
                            <w:spacing w:beforeLines="0" w:afterLines="0"/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C0BEBC">
                    <w:pPr>
                      <w:pStyle w:val="2"/>
                      <w:spacing w:beforeLines="0" w:afterLines="0"/>
                      <w:rPr>
                        <w:rFonts w:hint="default"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61D6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0"/>
    <w:rPr>
      <w:rFonts w:hint="default"/>
      <w:sz w:val="24"/>
      <w:szCs w:val="24"/>
    </w:rPr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3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488</Words>
  <Characters>491</Characters>
  <TotalTime>0</TotalTime>
  <ScaleCrop>false</ScaleCrop>
  <LinksUpToDate>false</LinksUpToDate>
  <CharactersWithSpaces>491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2026-08-10T08:02:06Z</dcterms:created>
  <dc:creator>Administrator</dc:creator>
  <cp:lastModifiedBy>  </cp:lastModifiedBy>
  <dcterms:modified xsi:type="dcterms:W3CDTF">2026-08-10T08:02:29Z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A1B75BFAF6504B799E86B3625820082B_13</vt:lpwstr>
  </property>
</Properties>
</file>