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关于估价机构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备案的公示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18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增加工作的透明度，现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滕州市凯信房地产估价事务所有限公司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滕州市建业房地产估价咨询有限公司、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山东中盛土地房地产资产评估测绘有限公司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延续备案</w:t>
      </w:r>
      <w:r>
        <w:rPr>
          <w:rFonts w:hint="eastAsia" w:ascii="仿宋_GB2312" w:eastAsia="仿宋_GB2312"/>
          <w:sz w:val="32"/>
          <w:szCs w:val="32"/>
        </w:rPr>
        <w:t>意见进行公示，以广泛接受社会监督。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公示时间为：202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任何有关单位及个人，如对企业</w:t>
      </w:r>
      <w:r>
        <w:rPr>
          <w:rFonts w:hint="eastAsia" w:ascii="仿宋_GB2312" w:eastAsia="仿宋_GB2312"/>
          <w:sz w:val="32"/>
          <w:szCs w:val="32"/>
          <w:lang w:eastAsia="zh-CN"/>
        </w:rPr>
        <w:t>延续备案</w:t>
      </w:r>
      <w:r>
        <w:rPr>
          <w:rFonts w:hint="eastAsia" w:ascii="仿宋_GB2312" w:eastAsia="仿宋_GB2312"/>
          <w:sz w:val="32"/>
          <w:szCs w:val="32"/>
        </w:rPr>
        <w:t>情况有不同意见需要反映的，请在公示期内以书面形式将反映的情况寄（送）到枣庄市住房建设事业发展中心，单位反映情况要加盖公章，个人反映情况要签署真实姓名，并留下真实联系电话、地址、邮编。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来信请寄：枣庄市住房建设事业发展中心房</w:t>
      </w:r>
      <w:r>
        <w:rPr>
          <w:rFonts w:hint="eastAsia" w:ascii="仿宋_GB2312" w:eastAsia="仿宋_GB2312"/>
          <w:sz w:val="32"/>
          <w:szCs w:val="32"/>
          <w:lang w:eastAsia="zh-CN"/>
        </w:rPr>
        <w:t>产交易</w:t>
      </w:r>
      <w:r>
        <w:rPr>
          <w:rFonts w:hint="eastAsia" w:ascii="仿宋_GB2312" w:eastAsia="仿宋_GB2312"/>
          <w:sz w:val="32"/>
          <w:szCs w:val="32"/>
        </w:rPr>
        <w:t>科</w:t>
      </w:r>
    </w:p>
    <w:p>
      <w:pPr>
        <w:adjustRightInd w:val="0"/>
        <w:spacing w:line="580" w:lineRule="exact"/>
        <w:ind w:firstLine="618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联系电话：0632-30989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通讯地址：山东省枣庄市薛城区</w:t>
      </w:r>
      <w:r>
        <w:rPr>
          <w:rFonts w:hint="eastAsia" w:ascii="仿宋_GB2312" w:eastAsia="仿宋_GB2312"/>
          <w:sz w:val="32"/>
          <w:szCs w:val="32"/>
          <w:lang w:eastAsia="zh-CN"/>
        </w:rPr>
        <w:t>光明大道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3909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邮政编码：277000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附件：申请</w:t>
      </w:r>
      <w:r>
        <w:rPr>
          <w:rFonts w:hint="eastAsia" w:ascii="仿宋_GB2312" w:eastAsia="仿宋_GB2312"/>
          <w:sz w:val="32"/>
          <w:szCs w:val="32"/>
          <w:lang w:eastAsia="zh-CN"/>
        </w:rPr>
        <w:t>延续</w:t>
      </w:r>
      <w:r>
        <w:rPr>
          <w:rFonts w:hint="eastAsia" w:ascii="仿宋_GB2312" w:eastAsia="仿宋_GB2312"/>
          <w:sz w:val="32"/>
          <w:szCs w:val="32"/>
        </w:rPr>
        <w:t>备案的房地产估价机构名单及基本信息</w:t>
      </w: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ind w:firstLine="618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adjustRightInd w:val="0"/>
        <w:spacing w:line="580" w:lineRule="exact"/>
        <w:ind w:firstLine="618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　</w:t>
      </w:r>
    </w:p>
    <w:p>
      <w:pPr>
        <w:adjustRightInd w:val="0"/>
        <w:spacing w:line="580" w:lineRule="exact"/>
        <w:ind w:firstLine="618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ind w:firstLine="618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备案的房地产估价机构名单</w:t>
      </w: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841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</w:tcPr>
          <w:p>
            <w:pPr>
              <w:adjustRightInd w:val="0"/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企业名称</w:t>
            </w:r>
          </w:p>
        </w:tc>
        <w:tc>
          <w:tcPr>
            <w:tcW w:w="2841" w:type="dxa"/>
          </w:tcPr>
          <w:p>
            <w:pPr>
              <w:adjustRightInd w:val="0"/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申报事项</w:t>
            </w:r>
          </w:p>
        </w:tc>
        <w:tc>
          <w:tcPr>
            <w:tcW w:w="2982" w:type="dxa"/>
          </w:tcPr>
          <w:p>
            <w:pPr>
              <w:adjustRightInd w:val="0"/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备案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滕州市凯信房地产估价事务所有限公司         </w:t>
            </w:r>
          </w:p>
        </w:tc>
        <w:tc>
          <w:tcPr>
            <w:tcW w:w="2841" w:type="dxa"/>
          </w:tcPr>
          <w:p>
            <w:pPr>
              <w:adjustRightIn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二级资质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延续</w:t>
            </w:r>
            <w:r>
              <w:rPr>
                <w:rFonts w:hint="eastAsia" w:ascii="仿宋_GB2312" w:eastAsia="仿宋_GB2312"/>
                <w:sz w:val="32"/>
                <w:szCs w:val="32"/>
              </w:rPr>
              <w:t>备案</w:t>
            </w:r>
          </w:p>
        </w:tc>
        <w:tc>
          <w:tcPr>
            <w:tcW w:w="2982" w:type="dxa"/>
          </w:tcPr>
          <w:p>
            <w:pPr>
              <w:adjustRightIn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拟准予备案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3" w:type="dxa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滕州市建业房地产估价咨询有限公司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</w:tc>
        <w:tc>
          <w:tcPr>
            <w:tcW w:w="2841" w:type="dxa"/>
            <w:vAlign w:val="top"/>
          </w:tcPr>
          <w:p>
            <w:pPr>
              <w:adjustRightInd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二级资质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延续</w:t>
            </w:r>
            <w:r>
              <w:rPr>
                <w:rFonts w:hint="eastAsia" w:ascii="仿宋_GB2312" w:eastAsia="仿宋_GB2312"/>
                <w:sz w:val="32"/>
                <w:szCs w:val="32"/>
              </w:rPr>
              <w:t>备案</w:t>
            </w:r>
          </w:p>
        </w:tc>
        <w:tc>
          <w:tcPr>
            <w:tcW w:w="2982" w:type="dxa"/>
            <w:vAlign w:val="top"/>
          </w:tcPr>
          <w:p>
            <w:pPr>
              <w:adjustRightInd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拟准予备案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3123" w:type="dxa"/>
            <w:vAlign w:val="top"/>
          </w:tcPr>
          <w:p>
            <w:pPr>
              <w:adjustRightInd w:val="0"/>
              <w:spacing w:line="40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山东中盛土地房地产资产评估测绘有限公司</w:t>
            </w:r>
          </w:p>
        </w:tc>
        <w:tc>
          <w:tcPr>
            <w:tcW w:w="2841" w:type="dxa"/>
            <w:vAlign w:val="top"/>
          </w:tcPr>
          <w:p>
            <w:pPr>
              <w:adjustRightInd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二级资质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延续</w:t>
            </w:r>
            <w:r>
              <w:rPr>
                <w:rFonts w:hint="eastAsia" w:ascii="仿宋_GB2312" w:eastAsia="仿宋_GB2312"/>
                <w:sz w:val="32"/>
                <w:szCs w:val="32"/>
              </w:rPr>
              <w:t>备案</w:t>
            </w:r>
          </w:p>
        </w:tc>
        <w:tc>
          <w:tcPr>
            <w:tcW w:w="2982" w:type="dxa"/>
            <w:vAlign w:val="top"/>
          </w:tcPr>
          <w:p>
            <w:pPr>
              <w:adjustRightInd w:val="0"/>
              <w:spacing w:line="5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拟准予备案</w:t>
            </w:r>
          </w:p>
        </w:tc>
      </w:tr>
    </w:tbl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pacing w:line="580" w:lineRule="exact"/>
        <w:ind w:firstLine="858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滕州市凯信房地产估价事务所有限公司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公司地址：滕州市荆河中路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联系电话：0632-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5060637          </w:t>
      </w:r>
      <w:r>
        <w:rPr>
          <w:rFonts w:hint="eastAsia" w:ascii="仿宋_GB2312" w:eastAsia="仿宋_GB2312"/>
          <w:sz w:val="32"/>
          <w:szCs w:val="32"/>
          <w:lang w:eastAsia="zh-CN"/>
        </w:rPr>
        <w:t>邮政编码：277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资格备案等级：二级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材料性质：二</w:t>
      </w:r>
      <w:r>
        <w:rPr>
          <w:rFonts w:hint="eastAsia" w:ascii="仿宋_GB2312" w:eastAsia="仿宋_GB2312"/>
          <w:sz w:val="32"/>
          <w:szCs w:val="32"/>
        </w:rPr>
        <w:t>级资质</w:t>
      </w:r>
      <w:r>
        <w:rPr>
          <w:rFonts w:hint="eastAsia" w:ascii="仿宋_GB2312" w:eastAsia="仿宋_GB2312"/>
          <w:sz w:val="32"/>
          <w:szCs w:val="32"/>
          <w:lang w:eastAsia="zh-CN"/>
        </w:rPr>
        <w:t>延续</w:t>
      </w:r>
      <w:r>
        <w:rPr>
          <w:rFonts w:hint="eastAsia" w:ascii="仿宋_GB2312" w:eastAsia="仿宋_GB2312"/>
          <w:sz w:val="32"/>
          <w:szCs w:val="32"/>
        </w:rPr>
        <w:t>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原证书编号：鲁评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042002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期限：2022年11月04日至2025年11月3日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法定代表人：赵瑜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成立时间：200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1年05月14日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统一社会信用代码：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sz w:val="32"/>
          <w:szCs w:val="32"/>
          <w:lang w:eastAsia="zh-CN"/>
        </w:rPr>
        <w:t>3704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817286103895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注册资金：人民币100万元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公司估价师情况：</w:t>
      </w:r>
    </w:p>
    <w:tbl>
      <w:tblPr>
        <w:tblStyle w:val="8"/>
        <w:tblW w:w="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154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李金虎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3719970132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" w:eastAsia="zh-CN"/>
              </w:rPr>
              <w:t>孔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琪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3720250115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 霞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3720040068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宗 磊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陈文学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3720070167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冯大斌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3720070168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赵 瑜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3720070169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张 涛</w:t>
            </w:r>
          </w:p>
        </w:tc>
        <w:tc>
          <w:tcPr>
            <w:tcW w:w="2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3720130021</w:t>
            </w:r>
          </w:p>
        </w:tc>
      </w:tr>
    </w:tbl>
    <w:p>
      <w:pPr>
        <w:adjustRightInd w:val="0"/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pacing w:line="580" w:lineRule="exact"/>
        <w:ind w:firstLine="858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滕州市建业房地产估价咨询有限公司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公司地址：滕州市荆河中路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联系电话：0632-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5150688          </w:t>
      </w:r>
      <w:r>
        <w:rPr>
          <w:rFonts w:hint="eastAsia" w:ascii="仿宋_GB2312" w:eastAsia="仿宋_GB2312"/>
          <w:sz w:val="32"/>
          <w:szCs w:val="32"/>
          <w:lang w:eastAsia="zh-CN"/>
        </w:rPr>
        <w:t>邮政编码：277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资格备案等级：二级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材料性质：二</w:t>
      </w:r>
      <w:r>
        <w:rPr>
          <w:rFonts w:hint="eastAsia" w:ascii="仿宋_GB2312" w:eastAsia="仿宋_GB2312"/>
          <w:sz w:val="32"/>
          <w:szCs w:val="32"/>
        </w:rPr>
        <w:t>级资质</w:t>
      </w:r>
      <w:r>
        <w:rPr>
          <w:rFonts w:hint="eastAsia" w:ascii="仿宋_GB2312" w:eastAsia="仿宋_GB2312"/>
          <w:sz w:val="32"/>
          <w:szCs w:val="32"/>
          <w:lang w:eastAsia="zh-CN"/>
        </w:rPr>
        <w:t>延续</w:t>
      </w:r>
      <w:r>
        <w:rPr>
          <w:rFonts w:hint="eastAsia" w:ascii="仿宋_GB2312" w:eastAsia="仿宋_GB2312"/>
          <w:sz w:val="32"/>
          <w:szCs w:val="32"/>
        </w:rPr>
        <w:t>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原证书编号：鲁评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042008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期限：20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lang w:eastAsia="zh-CN"/>
        </w:rPr>
        <w:t>日至20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法定代表人：杨继斌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成立时间：200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4年03月22日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统一社会信用代码：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sz w:val="32"/>
          <w:szCs w:val="32"/>
          <w:lang w:eastAsia="zh-CN"/>
        </w:rPr>
        <w:t>3704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81760952450P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注册资金：人民币100万元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公司估价师情况：</w:t>
      </w:r>
    </w:p>
    <w:tbl>
      <w:tblPr>
        <w:tblStyle w:val="8"/>
        <w:tblW w:w="8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017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杨继斌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3719980032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罗国庆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3720060288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杨 慧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3720060290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刘 莉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3720100149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王成岫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3720110206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赵 永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3720170222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李艳华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3720170223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凌海峰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3720220006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刘 欣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3720240074</w:t>
            </w:r>
          </w:p>
        </w:tc>
      </w:tr>
    </w:tbl>
    <w:p>
      <w:pPr>
        <w:adjustRightInd w:val="0"/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pacing w:line="580" w:lineRule="exact"/>
        <w:ind w:firstLine="858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公司名称：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山东中盛土地房地产资产评估测绘有限公司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公司地址：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山东省枣庄市滕州市龙泉街道学院中路2567号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0632-5150767         </w:t>
      </w:r>
      <w:r>
        <w:rPr>
          <w:rFonts w:hint="eastAsia" w:ascii="仿宋_GB2312" w:eastAsia="仿宋_GB2312"/>
          <w:sz w:val="32"/>
          <w:szCs w:val="32"/>
          <w:lang w:eastAsia="zh-CN"/>
        </w:rPr>
        <w:t>邮政编码：277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资格备案等级：二级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材料性质：二</w:t>
      </w:r>
      <w:r>
        <w:rPr>
          <w:rFonts w:hint="eastAsia" w:ascii="仿宋_GB2312" w:eastAsia="仿宋_GB2312"/>
          <w:sz w:val="32"/>
          <w:szCs w:val="32"/>
        </w:rPr>
        <w:t>级资质</w:t>
      </w:r>
      <w:r>
        <w:rPr>
          <w:rFonts w:hint="eastAsia" w:ascii="仿宋_GB2312" w:eastAsia="仿宋_GB2312"/>
          <w:sz w:val="32"/>
          <w:szCs w:val="32"/>
          <w:lang w:eastAsia="zh-CN"/>
        </w:rPr>
        <w:t>延续</w:t>
      </w:r>
      <w:r>
        <w:rPr>
          <w:rFonts w:hint="eastAsia" w:ascii="仿宋_GB2312" w:eastAsia="仿宋_GB2312"/>
          <w:sz w:val="32"/>
          <w:szCs w:val="32"/>
        </w:rPr>
        <w:t>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原证书编号：鲁评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期限：20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lang w:eastAsia="zh-CN"/>
        </w:rPr>
        <w:t>日至20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法定代表人：李江涛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成立时间：200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4年06月17日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统一社会信用代码：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9137040076367146XB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注册资金：人民币300万元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公司估价师情况：</w:t>
      </w:r>
    </w:p>
    <w:tbl>
      <w:tblPr>
        <w:tblStyle w:val="8"/>
        <w:tblW w:w="8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017"/>
        <w:gridCol w:w="4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管海峰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3720160091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王东杰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3720160111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左波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3720170141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李江涛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3720180113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冯秋瑞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3320180159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徐 军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3720210179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徐 悠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3720210319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邱仅成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3720240253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李英华</w:t>
            </w:r>
          </w:p>
        </w:tc>
        <w:tc>
          <w:tcPr>
            <w:tcW w:w="4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3720250053</w:t>
            </w:r>
          </w:p>
        </w:tc>
      </w:tr>
    </w:tbl>
    <w:p>
      <w:pPr>
        <w:adjustRightInd w:val="0"/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984" w:right="1588" w:bottom="1701" w:left="1588" w:header="851" w:footer="567" w:gutter="0"/>
      <w:cols w:space="0" w:num="1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9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69"/>
    <w:rsid w:val="00082A9B"/>
    <w:rsid w:val="000B6AD4"/>
    <w:rsid w:val="000C31D7"/>
    <w:rsid w:val="000D719D"/>
    <w:rsid w:val="001136EC"/>
    <w:rsid w:val="00146AB7"/>
    <w:rsid w:val="00181869"/>
    <w:rsid w:val="00181CB9"/>
    <w:rsid w:val="00194221"/>
    <w:rsid w:val="001A6F76"/>
    <w:rsid w:val="002079E4"/>
    <w:rsid w:val="00211866"/>
    <w:rsid w:val="002434EF"/>
    <w:rsid w:val="0027493A"/>
    <w:rsid w:val="0028575F"/>
    <w:rsid w:val="002A5052"/>
    <w:rsid w:val="002B30CE"/>
    <w:rsid w:val="002C1D5F"/>
    <w:rsid w:val="002D131A"/>
    <w:rsid w:val="002D5E90"/>
    <w:rsid w:val="00310B9F"/>
    <w:rsid w:val="0031177F"/>
    <w:rsid w:val="003248E7"/>
    <w:rsid w:val="003554ED"/>
    <w:rsid w:val="003A42C3"/>
    <w:rsid w:val="003A6778"/>
    <w:rsid w:val="003B398D"/>
    <w:rsid w:val="003D2F77"/>
    <w:rsid w:val="00444A77"/>
    <w:rsid w:val="0045690E"/>
    <w:rsid w:val="00460EAD"/>
    <w:rsid w:val="004746C9"/>
    <w:rsid w:val="00486C3E"/>
    <w:rsid w:val="004A3D21"/>
    <w:rsid w:val="004D0D0A"/>
    <w:rsid w:val="004E4214"/>
    <w:rsid w:val="004F1DC5"/>
    <w:rsid w:val="00525708"/>
    <w:rsid w:val="00537C57"/>
    <w:rsid w:val="0058338B"/>
    <w:rsid w:val="005D137D"/>
    <w:rsid w:val="005F43F6"/>
    <w:rsid w:val="005F522B"/>
    <w:rsid w:val="00612CB9"/>
    <w:rsid w:val="00613FB3"/>
    <w:rsid w:val="0061402F"/>
    <w:rsid w:val="00620CB5"/>
    <w:rsid w:val="00670A49"/>
    <w:rsid w:val="00675F05"/>
    <w:rsid w:val="00680FCE"/>
    <w:rsid w:val="006C2F78"/>
    <w:rsid w:val="006E2231"/>
    <w:rsid w:val="007019B8"/>
    <w:rsid w:val="00710303"/>
    <w:rsid w:val="0073678D"/>
    <w:rsid w:val="00740168"/>
    <w:rsid w:val="00781D77"/>
    <w:rsid w:val="00787C8F"/>
    <w:rsid w:val="007B3718"/>
    <w:rsid w:val="007D75DC"/>
    <w:rsid w:val="007E4D36"/>
    <w:rsid w:val="008054B6"/>
    <w:rsid w:val="008A60C7"/>
    <w:rsid w:val="00922771"/>
    <w:rsid w:val="009A02E7"/>
    <w:rsid w:val="00A001F0"/>
    <w:rsid w:val="00A57F81"/>
    <w:rsid w:val="00A73DFC"/>
    <w:rsid w:val="00AA215F"/>
    <w:rsid w:val="00AA4890"/>
    <w:rsid w:val="00AE29E3"/>
    <w:rsid w:val="00B1517F"/>
    <w:rsid w:val="00BC0639"/>
    <w:rsid w:val="00BE041B"/>
    <w:rsid w:val="00C44002"/>
    <w:rsid w:val="00C84023"/>
    <w:rsid w:val="00CB05F4"/>
    <w:rsid w:val="00CB35C5"/>
    <w:rsid w:val="00CC7607"/>
    <w:rsid w:val="00CD13B4"/>
    <w:rsid w:val="00D4607B"/>
    <w:rsid w:val="00D6095A"/>
    <w:rsid w:val="00D92738"/>
    <w:rsid w:val="00DF7E86"/>
    <w:rsid w:val="00E070F5"/>
    <w:rsid w:val="00E40294"/>
    <w:rsid w:val="00E67399"/>
    <w:rsid w:val="00EA5183"/>
    <w:rsid w:val="00EE57FD"/>
    <w:rsid w:val="00F07E8B"/>
    <w:rsid w:val="00F50EBF"/>
    <w:rsid w:val="00F80B91"/>
    <w:rsid w:val="00F91B2C"/>
    <w:rsid w:val="00FA114E"/>
    <w:rsid w:val="00FD5B0B"/>
    <w:rsid w:val="03922C0F"/>
    <w:rsid w:val="03F8299E"/>
    <w:rsid w:val="08C46C3A"/>
    <w:rsid w:val="09BE6791"/>
    <w:rsid w:val="0BDD712D"/>
    <w:rsid w:val="0C1A167A"/>
    <w:rsid w:val="0D34702A"/>
    <w:rsid w:val="0D505A1C"/>
    <w:rsid w:val="0E215152"/>
    <w:rsid w:val="0ED51C52"/>
    <w:rsid w:val="0F5B6505"/>
    <w:rsid w:val="102215CE"/>
    <w:rsid w:val="13335142"/>
    <w:rsid w:val="147F599A"/>
    <w:rsid w:val="14F108F3"/>
    <w:rsid w:val="16CE7948"/>
    <w:rsid w:val="17DB1F69"/>
    <w:rsid w:val="19A206A7"/>
    <w:rsid w:val="19C0526A"/>
    <w:rsid w:val="1B3C23E6"/>
    <w:rsid w:val="1B5567F0"/>
    <w:rsid w:val="1B5604AE"/>
    <w:rsid w:val="1BB460FA"/>
    <w:rsid w:val="1D69321F"/>
    <w:rsid w:val="1D84247A"/>
    <w:rsid w:val="20007D40"/>
    <w:rsid w:val="204145AD"/>
    <w:rsid w:val="22C313CE"/>
    <w:rsid w:val="26F37FC9"/>
    <w:rsid w:val="2773B109"/>
    <w:rsid w:val="2783120C"/>
    <w:rsid w:val="27AB60A1"/>
    <w:rsid w:val="281A57E9"/>
    <w:rsid w:val="288539E2"/>
    <w:rsid w:val="28C870E4"/>
    <w:rsid w:val="28FD619F"/>
    <w:rsid w:val="29F107E8"/>
    <w:rsid w:val="2B2615FB"/>
    <w:rsid w:val="2DAA2629"/>
    <w:rsid w:val="2E485690"/>
    <w:rsid w:val="2EA46C85"/>
    <w:rsid w:val="2EFF4B42"/>
    <w:rsid w:val="2F6402CC"/>
    <w:rsid w:val="30E72287"/>
    <w:rsid w:val="31F32189"/>
    <w:rsid w:val="336D3EB8"/>
    <w:rsid w:val="33C693FE"/>
    <w:rsid w:val="33F805E3"/>
    <w:rsid w:val="373E1B37"/>
    <w:rsid w:val="37ED3679"/>
    <w:rsid w:val="38367B62"/>
    <w:rsid w:val="3AF90A03"/>
    <w:rsid w:val="3B151B85"/>
    <w:rsid w:val="3B1661A5"/>
    <w:rsid w:val="3B377D1C"/>
    <w:rsid w:val="3BCB40EB"/>
    <w:rsid w:val="3E941BEF"/>
    <w:rsid w:val="3F67E448"/>
    <w:rsid w:val="3F93522A"/>
    <w:rsid w:val="3FBA328A"/>
    <w:rsid w:val="3FEA90CD"/>
    <w:rsid w:val="40CC2895"/>
    <w:rsid w:val="44B337FF"/>
    <w:rsid w:val="44F54950"/>
    <w:rsid w:val="45B54CC8"/>
    <w:rsid w:val="45FFB150"/>
    <w:rsid w:val="4683595B"/>
    <w:rsid w:val="488068DB"/>
    <w:rsid w:val="49BB7866"/>
    <w:rsid w:val="4B732FC4"/>
    <w:rsid w:val="4DFC3A60"/>
    <w:rsid w:val="4F3F6E78"/>
    <w:rsid w:val="500645E0"/>
    <w:rsid w:val="5108606B"/>
    <w:rsid w:val="53DF2BE1"/>
    <w:rsid w:val="55E66FFF"/>
    <w:rsid w:val="576116C7"/>
    <w:rsid w:val="57F40898"/>
    <w:rsid w:val="5847048E"/>
    <w:rsid w:val="596F1F01"/>
    <w:rsid w:val="5A247297"/>
    <w:rsid w:val="5A7F3922"/>
    <w:rsid w:val="5DD910F5"/>
    <w:rsid w:val="5F684B61"/>
    <w:rsid w:val="61194FE8"/>
    <w:rsid w:val="61DE550F"/>
    <w:rsid w:val="61E42F2F"/>
    <w:rsid w:val="62B44B44"/>
    <w:rsid w:val="63663862"/>
    <w:rsid w:val="637919BE"/>
    <w:rsid w:val="64775A47"/>
    <w:rsid w:val="649850A8"/>
    <w:rsid w:val="65561150"/>
    <w:rsid w:val="67955829"/>
    <w:rsid w:val="686A1835"/>
    <w:rsid w:val="694C1327"/>
    <w:rsid w:val="6991551E"/>
    <w:rsid w:val="69BA37C2"/>
    <w:rsid w:val="6BADE873"/>
    <w:rsid w:val="6D2704CD"/>
    <w:rsid w:val="6DB11D59"/>
    <w:rsid w:val="6E80004E"/>
    <w:rsid w:val="6F1F3A14"/>
    <w:rsid w:val="6FCE710D"/>
    <w:rsid w:val="6FEB2CEF"/>
    <w:rsid w:val="711E49B4"/>
    <w:rsid w:val="72987E6F"/>
    <w:rsid w:val="730061E5"/>
    <w:rsid w:val="735C7322"/>
    <w:rsid w:val="737FBC4D"/>
    <w:rsid w:val="75360B45"/>
    <w:rsid w:val="754509E1"/>
    <w:rsid w:val="75850A47"/>
    <w:rsid w:val="766E868C"/>
    <w:rsid w:val="767663FF"/>
    <w:rsid w:val="76E667DE"/>
    <w:rsid w:val="773B08D3"/>
    <w:rsid w:val="77467361"/>
    <w:rsid w:val="78E926D4"/>
    <w:rsid w:val="797A51CB"/>
    <w:rsid w:val="7AFF2852"/>
    <w:rsid w:val="7AFFF72E"/>
    <w:rsid w:val="7B696646"/>
    <w:rsid w:val="7C380B15"/>
    <w:rsid w:val="7D3F35EF"/>
    <w:rsid w:val="7D4413D4"/>
    <w:rsid w:val="7DE53801"/>
    <w:rsid w:val="7E7D6B9B"/>
    <w:rsid w:val="7EA60B7D"/>
    <w:rsid w:val="7EBD75B1"/>
    <w:rsid w:val="7FCFB240"/>
    <w:rsid w:val="9FDF1376"/>
    <w:rsid w:val="AF5D777B"/>
    <w:rsid w:val="AF7F5D97"/>
    <w:rsid w:val="BAFF144B"/>
    <w:rsid w:val="BF5A0636"/>
    <w:rsid w:val="BFEF0F2A"/>
    <w:rsid w:val="DBF6A204"/>
    <w:rsid w:val="EA3F212A"/>
    <w:rsid w:val="EFD9E217"/>
    <w:rsid w:val="F3FD69C8"/>
    <w:rsid w:val="F67A2C90"/>
    <w:rsid w:val="F7E7CD1C"/>
    <w:rsid w:val="F7FF632F"/>
    <w:rsid w:val="F7FFC078"/>
    <w:rsid w:val="FBEF51A9"/>
    <w:rsid w:val="FDAFB615"/>
    <w:rsid w:val="FE9F3C14"/>
    <w:rsid w:val="FFDD3F36"/>
    <w:rsid w:val="FFDDDCA4"/>
    <w:rsid w:val="FFD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50" w:after="150" w:line="480" w:lineRule="auto"/>
      <w:jc w:val="left"/>
    </w:pPr>
    <w:rPr>
      <w:rFonts w:hint="eastAsia" w:ascii="宋体" w:hAnsi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AppData\Roaming\kingsoft\office6\templates\wps\zh_CN\&#25991;&#202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文件.wpt</Template>
  <Pages>4</Pages>
  <Words>180</Words>
  <Characters>1028</Characters>
  <Lines>8</Lines>
  <Paragraphs>2</Paragraphs>
  <TotalTime>14</TotalTime>
  <ScaleCrop>false</ScaleCrop>
  <LinksUpToDate>false</LinksUpToDate>
  <CharactersWithSpaces>1206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2020-05-04T06:58:00Z</dcterms:created>
  <dc:creator>zzzj01</dc:creator>
  <cp:lastModifiedBy>user</cp:lastModifiedBy>
  <cp:lastPrinted>2020-05-14T07:33:00Z</cp:lastPrinted>
  <dcterms:modified xsi:type="dcterms:W3CDTF">2025-10-21T17:06:13Z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F47ADB19EF49EC21054DF7680A45C55F</vt:lpwstr>
  </property>
</Properties>
</file>