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cs="黑体" w:hAnsi="黑体" w:hint="eastAsia"/>
          <w:b w:val="0"/>
          <w:bCs w:val="0"/>
          <w:sz w:val="32"/>
          <w:szCs w:val="32"/>
          <w:u w:val="none"/>
          <w:lang w:val="en-US" w:eastAsia="zh-CN"/>
        </w:rPr>
      </w:pPr>
      <w:r>
        <w:rPr>
          <w:rFonts w:ascii="黑体" w:eastAsia="黑体" w:cs="黑体" w:hAnsi="黑体" w:hint="eastAsia"/>
          <w:b w:val="0"/>
          <w:bCs w:val="0"/>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hAnsi="方正小标宋_GBK" w:hint="eastAsia"/>
          <w:b w:val="0"/>
          <w:bCs w:val="0"/>
          <w:sz w:val="44"/>
          <w:szCs w:val="44"/>
        </w:rPr>
      </w:pPr>
      <w:r>
        <w:rPr>
          <w:rFonts w:ascii="方正小标宋_GBK" w:eastAsia="方正小标宋_GBK" w:cs="方正小标宋_GBK" w:hAnsi="方正小标宋_GBK" w:hint="eastAsia"/>
          <w:b w:val="0"/>
          <w:bCs w:val="0"/>
          <w:sz w:val="44"/>
          <w:szCs w:val="44"/>
          <w:u w:val="single"/>
          <w:lang w:val="en-US" w:eastAsia="zh-CN"/>
        </w:rPr>
        <w:t>（申请公司）</w:t>
      </w:r>
      <w:r>
        <w:rPr>
          <w:rFonts w:ascii="方正小标宋_GBK" w:eastAsia="方正小标宋_GBK" w:cs="方正小标宋_GBK" w:hAnsi="方正小标宋_GBK" w:hint="eastAsia"/>
          <w:b w:val="0"/>
          <w:bCs w:val="0"/>
          <w:sz w:val="44"/>
          <w:szCs w:val="44"/>
          <w:lang w:val="en-US" w:eastAsia="zh-CN"/>
        </w:rPr>
        <w:t>业</w:t>
      </w:r>
      <w:r>
        <w:rPr>
          <w:rFonts w:ascii="方正小标宋_GBK" w:eastAsia="方正小标宋_GBK" w:cs="方正小标宋_GBK" w:hAnsi="方正小标宋_GBK" w:hint="eastAsia"/>
          <w:b w:val="0"/>
          <w:bCs w:val="0"/>
          <w:sz w:val="44"/>
          <w:szCs w:val="44"/>
        </w:rPr>
        <w:t>绩确认</w:t>
      </w:r>
      <w:r>
        <w:rPr>
          <w:rFonts w:ascii="方正小标宋_GBK" w:eastAsia="方正小标宋_GBK" w:cs="方正小标宋_GBK" w:hAnsi="方正小标宋_GBK" w:hint="eastAsia"/>
          <w:b w:val="0"/>
          <w:bCs w:val="0"/>
          <w:sz w:val="44"/>
          <w:szCs w:val="44"/>
          <w:lang w:val="en-US" w:eastAsia="zh-CN"/>
        </w:rPr>
        <w:t>的申请</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_GB2312" w:eastAsia="仿宋_GB2312" w:hAnsi="等线"/>
          <w:sz w:val="32"/>
          <w:szCs w:val="32"/>
        </w:rPr>
      </w:pP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_GB2312" w:eastAsia="仿宋_GB2312" w:hAnsi="等线" w:hint="eastAsia"/>
          <w:color w:val="auto"/>
          <w:sz w:val="32"/>
          <w:szCs w:val="32"/>
        </w:rPr>
      </w:pPr>
      <w:r>
        <w:rPr>
          <w:rFonts w:ascii="仿宋_GB2312" w:eastAsia="仿宋_GB2312" w:hAnsi="等线" w:hint="eastAsia"/>
          <w:color w:val="auto"/>
          <w:sz w:val="32"/>
          <w:szCs w:val="32"/>
          <w:lang w:val="en-US" w:eastAsia="zh-CN"/>
        </w:rPr>
        <w:t>枣庄市住房和城乡建设局</w:t>
      </w:r>
      <w:r>
        <w:rPr>
          <w:rFonts w:ascii="仿宋_GB2312" w:eastAsia="仿宋_GB2312" w:hAnsi="等线" w:hint="eastAsia"/>
          <w:color w:val="auto"/>
          <w:sz w:val="32"/>
          <w:szCs w:val="32"/>
        </w:rPr>
        <w:t>：</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left"/>
        <w:textAlignment w:val="auto"/>
        <w:rPr>
          <w:rFonts w:ascii="仿宋_GB2312" w:eastAsia="仿宋_GB2312" w:cs="仿宋_GB2312" w:hAnsi="仿宋_GB2312" w:hint="eastAsia"/>
          <w:kern w:val="0"/>
          <w:sz w:val="32"/>
          <w:szCs w:val="32"/>
          <w:lang w:val="en-US" w:eastAsia="zh-CN" w:bidi="ar-SA"/>
        </w:rPr>
      </w:pPr>
      <w:r>
        <w:rPr>
          <w:rFonts w:ascii="仿宋_GB2312" w:eastAsia="仿宋_GB2312" w:cs="仿宋_GB2312" w:hAnsi="仿宋_GB2312" w:hint="eastAsia"/>
          <w:kern w:val="0"/>
          <w:sz w:val="32"/>
          <w:szCs w:val="32"/>
          <w:u w:val="single"/>
          <w:lang w:val="en-US" w:eastAsia="zh-CN" w:bidi="ar-SA"/>
        </w:rPr>
        <w:t xml:space="preserve">  申请公司 </w:t>
      </w:r>
      <w:r>
        <w:rPr>
          <w:rFonts w:ascii="仿宋_GB2312" w:eastAsia="仿宋_GB2312" w:cs="仿宋_GB2312" w:hAnsi="仿宋_GB2312" w:hint="eastAsia"/>
          <w:kern w:val="0"/>
          <w:sz w:val="32"/>
          <w:szCs w:val="32"/>
          <w:u w:val="none"/>
          <w:lang w:val="en-US" w:eastAsia="zh-CN" w:bidi="ar-SA"/>
        </w:rPr>
        <w:t>拟向</w:t>
      </w:r>
      <w:r>
        <w:rPr>
          <w:rFonts w:ascii="仿宋_GB2312" w:eastAsia="仿宋_GB2312" w:cs="仿宋_GB2312" w:hAnsi="仿宋_GB2312" w:hint="eastAsia"/>
          <w:kern w:val="0"/>
          <w:sz w:val="32"/>
          <w:szCs w:val="32"/>
          <w:u w:val="single"/>
          <w:lang w:val="en-US" w:eastAsia="zh-CN" w:bidi="ar-SA"/>
        </w:rPr>
        <w:t xml:space="preserve">     </w:t>
      </w:r>
      <w:r>
        <w:rPr>
          <w:rFonts w:ascii="仿宋_GB2312" w:eastAsia="仿宋_GB2312" w:cs="仿宋_GB2312" w:hAnsi="仿宋_GB2312" w:hint="eastAsia"/>
          <w:kern w:val="0"/>
          <w:sz w:val="32"/>
          <w:szCs w:val="32"/>
          <w:lang w:val="en-US" w:eastAsia="zh-CN" w:bidi="ar-SA"/>
        </w:rPr>
        <w:t>市行政审批服务局申办</w:t>
      </w:r>
      <w:r>
        <w:rPr>
          <w:rFonts w:ascii="仿宋_GB2312" w:eastAsia="仿宋_GB2312" w:cs="仿宋_GB2312" w:hAnsi="仿宋_GB2312" w:hint="eastAsia"/>
          <w:kern w:val="0"/>
          <w:sz w:val="32"/>
          <w:szCs w:val="32"/>
          <w:u w:val="single"/>
          <w:lang w:val="en-US" w:eastAsia="zh-CN" w:bidi="ar-SA"/>
        </w:rPr>
        <w:t xml:space="preserve">  专业、类型、等级    </w:t>
      </w:r>
      <w:r>
        <w:rPr>
          <w:rFonts w:ascii="仿宋_GB2312" w:eastAsia="仿宋_GB2312" w:cs="仿宋_GB2312" w:hAnsi="仿宋_GB2312" w:hint="eastAsia"/>
          <w:kern w:val="0"/>
          <w:sz w:val="32"/>
          <w:szCs w:val="32"/>
          <w:lang w:val="en-US" w:eastAsia="zh-CN" w:bidi="ar-SA"/>
        </w:rPr>
        <w:t>资质。</w:t>
      </w:r>
      <w:r>
        <w:rPr>
          <w:rFonts w:ascii="仿宋_GB2312" w:eastAsia="仿宋_GB2312" w:cs="Times New Roman" w:hAnsi="等线" w:hint="eastAsia"/>
          <w:kern w:val="0"/>
          <w:sz w:val="32"/>
          <w:szCs w:val="32"/>
          <w:lang w:val="en-US" w:eastAsia="zh-CN" w:bidi="ar-SA"/>
        </w:rPr>
        <w:t>按照住建厅</w:t>
      </w:r>
      <w:r>
        <w:rPr>
          <w:rFonts w:ascii="仿宋_GB2312" w:eastAsia="仿宋_GB2312" w:cs="仿宋_GB2312" w:hAnsi="仿宋_GB2312" w:hint="eastAsia"/>
          <w:color w:val="000000"/>
          <w:kern w:val="0"/>
          <w:sz w:val="32"/>
          <w:szCs w:val="32"/>
          <w:shd w:val="clear" w:color="auto" w:fill="FFFFFF"/>
          <w:lang w:val="en-US" w:eastAsia="zh-CN" w:bidi="ar-SA"/>
        </w:rPr>
        <w:t>《业绩认定及动态核查流程》有关要求，请对我司申请的业绩指标进行核查确认</w:t>
      </w:r>
      <w:r>
        <w:rPr>
          <w:rFonts w:ascii="仿宋_GB2312" w:eastAsia="仿宋_GB2312" w:cs="仿宋_GB2312" w:hAnsi="仿宋_GB2312" w:hint="eastAsia"/>
          <w:kern w:val="0"/>
          <w:sz w:val="32"/>
          <w:szCs w:val="32"/>
          <w:lang w:val="en-US" w:eastAsia="zh-CN" w:bidi="ar-SA"/>
        </w:rPr>
        <w:t>。</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kern w:val="0"/>
          <w:sz w:val="32"/>
          <w:szCs w:val="32"/>
          <w:lang w:val="en-US" w:eastAsia="zh-CN" w:bidi="ar-SA"/>
        </w:rPr>
      </w:pPr>
      <w:r>
        <w:rPr>
          <w:rFonts w:ascii="仿宋_GB2312" w:eastAsia="仿宋_GB2312" w:cs="仿宋_GB2312" w:hAnsi="仿宋_GB2312" w:hint="eastAsia"/>
          <w:kern w:val="0"/>
          <w:sz w:val="32"/>
          <w:szCs w:val="32"/>
          <w:lang w:val="en-US" w:eastAsia="zh-CN" w:bidi="ar-SA"/>
        </w:rPr>
        <w:t>具体核查业绩指标如下：</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kern w:val="0"/>
          <w:sz w:val="32"/>
          <w:szCs w:val="32"/>
          <w:lang w:val="en-US" w:eastAsia="zh-CN" w:bidi="ar-SA"/>
        </w:rPr>
      </w:pPr>
      <w:r>
        <w:rPr>
          <w:rFonts w:ascii="仿宋_GB2312" w:eastAsia="仿宋_GB2312" w:cs="仿宋_GB2312" w:hAnsi="仿宋_GB2312" w:hint="eastAsia"/>
          <w:b/>
          <w:bCs/>
          <w:kern w:val="0"/>
          <w:sz w:val="32"/>
          <w:szCs w:val="32"/>
          <w:u w:val="none"/>
          <w:lang w:val="en-US" w:eastAsia="zh-CN" w:bidi="ar-SA"/>
        </w:rPr>
        <w:t>项目名称：</w:t>
      </w:r>
      <w:r>
        <w:rPr>
          <w:rFonts w:ascii="仿宋_GB2312" w:eastAsia="仿宋_GB2312" w:cs="仿宋_GB2312" w:hAnsi="仿宋_GB2312" w:hint="eastAsia"/>
          <w:b/>
          <w:bCs/>
          <w:kern w:val="0"/>
          <w:sz w:val="32"/>
          <w:szCs w:val="32"/>
          <w:u w:val="single"/>
          <w:lang w:val="en-US" w:eastAsia="zh-CN" w:bidi="ar-SA"/>
        </w:rPr>
        <w:t xml:space="preserve">         </w:t>
      </w:r>
      <w:r>
        <w:rPr>
          <w:rFonts w:ascii="仿宋_GB2312" w:eastAsia="仿宋_GB2312" w:cs="仿宋_GB2312" w:hAnsi="仿宋_GB2312"/>
          <w:kern w:val="0"/>
          <w:sz w:val="32"/>
          <w:szCs w:val="32"/>
          <w:lang w:val="en-US" w:eastAsia="zh-CN" w:bidi="ar-SA"/>
        </w:rPr>
        <w:t>工程</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b/>
          <w:bCs/>
          <w:kern w:val="0"/>
          <w:sz w:val="32"/>
          <w:szCs w:val="32"/>
          <w:lang w:val="en-US" w:eastAsia="zh-CN" w:bidi="ar-SA"/>
        </w:rPr>
      </w:pPr>
      <w:r>
        <w:rPr>
          <w:rFonts w:ascii="仿宋_GB2312" w:eastAsia="仿宋_GB2312" w:cs="仿宋_GB2312" w:hAnsi="仿宋_GB2312"/>
          <w:b/>
          <w:bCs/>
          <w:kern w:val="0"/>
          <w:sz w:val="32"/>
          <w:szCs w:val="32"/>
          <w:lang w:val="en-US" w:eastAsia="zh-CN" w:bidi="ar-SA"/>
        </w:rPr>
        <w:t>建设单位：</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b/>
          <w:bCs/>
          <w:kern w:val="0"/>
          <w:sz w:val="32"/>
          <w:szCs w:val="32"/>
          <w:lang w:val="en-US" w:eastAsia="zh-CN" w:bidi="ar-SA"/>
        </w:rPr>
      </w:pPr>
      <w:r>
        <w:rPr>
          <w:rFonts w:ascii="仿宋_GB2312" w:eastAsia="仿宋_GB2312" w:cs="仿宋_GB2312" w:hAnsi="仿宋_GB2312" w:hint="eastAsia"/>
          <w:b/>
          <w:bCs/>
          <w:kern w:val="0"/>
          <w:sz w:val="32"/>
          <w:szCs w:val="32"/>
          <w:lang w:val="en-US" w:eastAsia="zh-CN" w:bidi="ar-SA"/>
        </w:rPr>
        <w:t>原施工单位：</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b/>
          <w:bCs/>
          <w:kern w:val="0"/>
          <w:sz w:val="32"/>
          <w:szCs w:val="32"/>
          <w:lang w:val="en-US" w:eastAsia="zh-CN" w:bidi="ar-SA"/>
        </w:rPr>
      </w:pPr>
      <w:r>
        <w:rPr>
          <w:rFonts w:ascii="仿宋_GB2312" w:eastAsia="仿宋_GB2312" w:cs="仿宋_GB2312" w:hAnsi="仿宋_GB2312" w:hint="eastAsia"/>
          <w:b/>
          <w:bCs/>
          <w:kern w:val="0"/>
          <w:sz w:val="32"/>
          <w:szCs w:val="32"/>
          <w:lang w:val="en-US" w:eastAsia="zh-CN" w:bidi="ar-SA"/>
        </w:rPr>
        <w:t>项目经理：</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b/>
          <w:bCs/>
          <w:kern w:val="0"/>
          <w:sz w:val="32"/>
          <w:szCs w:val="32"/>
          <w:lang w:val="en-US" w:eastAsia="zh-CN" w:bidi="ar-SA"/>
        </w:rPr>
      </w:pPr>
      <w:r>
        <w:rPr>
          <w:rFonts w:ascii="仿宋_GB2312" w:eastAsia="仿宋_GB2312" w:cs="仿宋_GB2312" w:hAnsi="仿宋_GB2312" w:hint="eastAsia"/>
          <w:b/>
          <w:bCs/>
          <w:kern w:val="0"/>
          <w:sz w:val="32"/>
          <w:szCs w:val="32"/>
          <w:lang w:val="en-US" w:eastAsia="zh-CN" w:bidi="ar-SA"/>
        </w:rPr>
        <w:t>身份证号码：</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b/>
          <w:bCs/>
          <w:kern w:val="0"/>
          <w:sz w:val="32"/>
          <w:szCs w:val="32"/>
          <w:lang w:val="en-US" w:eastAsia="zh-CN" w:bidi="ar-SA"/>
        </w:rPr>
      </w:pPr>
      <w:r>
        <w:rPr>
          <w:rFonts w:ascii="仿宋_GB2312" w:eastAsia="仿宋_GB2312" w:cs="仿宋_GB2312" w:hAnsi="仿宋_GB2312" w:hint="eastAsia"/>
          <w:b/>
          <w:bCs/>
          <w:kern w:val="0"/>
          <w:sz w:val="32"/>
          <w:szCs w:val="32"/>
          <w:lang w:val="en-US" w:eastAsia="zh-CN" w:bidi="ar-SA"/>
        </w:rPr>
        <w:t>核查指标：</w:t>
      </w:r>
      <w:r>
        <w:rPr>
          <w:rFonts w:ascii="仿宋_GB2312" w:eastAsia="仿宋_GB2312" w:cs="仿宋_GB2312" w:hAnsi="仿宋_GB2312" w:hint="eastAsia"/>
          <w:kern w:val="0"/>
          <w:sz w:val="32"/>
          <w:szCs w:val="32"/>
          <w:lang w:val="en-US" w:eastAsia="zh-CN" w:bidi="ar-SA"/>
        </w:rPr>
        <w:t>面积、造价、层高等资质认定指标。</w:t>
      </w:r>
    </w:p>
    <w:p>
      <w:pPr>
        <w:keepNext w:val="0"/>
        <w:keepLines w:val="0"/>
        <w:pageBreakBefore w:val="0"/>
        <w:widowControl w:val="0"/>
        <w:kinsoku/>
        <w:overflowPunct/>
        <w:topLinePunct w:val="0"/>
        <w:autoSpaceDE/>
        <w:autoSpaceDN/>
        <w:bidi w:val="0"/>
        <w:adjustRightInd/>
        <w:snapToGrid/>
        <w:spacing w:line="540" w:lineRule="exact"/>
        <w:ind w:firstLineChars="200" w:firstLine="640"/>
        <w:textAlignment w:val="auto"/>
        <w:rPr>
          <w:rFonts w:ascii="仿宋_GB2312" w:eastAsia="仿宋_GB2312" w:hAnsi="等线"/>
          <w:b/>
          <w:bCs/>
          <w:sz w:val="32"/>
          <w:szCs w:val="32"/>
          <w:lang w:val="en-US" w:eastAsia="zh-CN"/>
        </w:rPr>
      </w:pPr>
      <w:r>
        <w:rPr>
          <w:rFonts w:ascii="仿宋_GB2312" w:eastAsia="仿宋_GB2312" w:hAnsi="等线" w:hint="eastAsia"/>
          <w:b/>
          <w:bCs/>
          <w:sz w:val="32"/>
          <w:szCs w:val="32"/>
          <w:lang w:val="en-US" w:eastAsia="zh-CN"/>
        </w:rPr>
        <w:t>被委托人：</w:t>
      </w:r>
      <w:r>
        <w:rPr>
          <w:rFonts w:ascii="仿宋_GB2312" w:eastAsia="仿宋_GB2312" w:cs="仿宋_GB2312" w:hAnsi="仿宋_GB2312" w:hint="eastAsia"/>
          <w:kern w:val="0"/>
          <w:sz w:val="32"/>
          <w:szCs w:val="32"/>
          <w:lang w:val="en-US" w:eastAsia="zh-CN" w:bidi="ar-SA"/>
        </w:rPr>
        <w:t xml:space="preserve">（须为公司工作人员或业绩核查本人） </w:t>
      </w:r>
    </w:p>
    <w:p>
      <w:pPr>
        <w:keepNext w:val="0"/>
        <w:keepLines w:val="0"/>
        <w:pageBreakBefore w:val="0"/>
        <w:widowControl/>
        <w:kinsoku/>
        <w:overflowPunct/>
        <w:topLinePunct w:val="0"/>
        <w:autoSpaceDE/>
        <w:autoSpaceDN/>
        <w:bidi w:val="0"/>
        <w:adjustRightInd/>
        <w:snapToGrid/>
        <w:spacing w:before="0" w:beforeAutospacing="0" w:after="0" w:afterAutospacing="0" w:line="540" w:lineRule="exact"/>
        <w:ind w:firstLineChars="200" w:firstLine="640"/>
        <w:jc w:val="both"/>
        <w:textAlignment w:val="auto"/>
        <w:rPr>
          <w:rFonts w:ascii="仿宋_GB2312" w:eastAsia="仿宋_GB2312" w:cs="仿宋_GB2312" w:hAnsi="仿宋_GB2312" w:hint="eastAsia"/>
          <w:b/>
          <w:bCs/>
          <w:kern w:val="0"/>
          <w:sz w:val="32"/>
          <w:szCs w:val="32"/>
          <w:lang w:val="en-US" w:eastAsia="zh-CN" w:bidi="ar-SA"/>
        </w:rPr>
      </w:pPr>
      <w:r>
        <w:rPr>
          <w:rFonts w:ascii="仿宋_GB2312" w:eastAsia="仿宋_GB2312" w:cs="仿宋_GB2312" w:hAnsi="仿宋_GB2312" w:hint="eastAsia"/>
          <w:b/>
          <w:bCs/>
          <w:kern w:val="0"/>
          <w:sz w:val="32"/>
          <w:szCs w:val="32"/>
          <w:lang w:val="en-US" w:eastAsia="zh-CN" w:bidi="ar-SA"/>
        </w:rPr>
        <w:t>身份证号码：</w:t>
      </w:r>
    </w:p>
    <w:p>
      <w:pPr>
        <w:keepNext w:val="0"/>
        <w:keepLines w:val="0"/>
        <w:pageBreakBefore w:val="0"/>
        <w:kinsoku/>
        <w:overflowPunct/>
        <w:topLinePunct w:val="0"/>
        <w:autoSpaceDE/>
        <w:autoSpaceDN/>
        <w:bidi w:val="0"/>
        <w:adjustRightInd/>
        <w:snapToGrid/>
        <w:spacing w:line="540" w:lineRule="exact"/>
        <w:ind w:firstLineChars="200" w:firstLine="640"/>
        <w:textAlignment w:val="auto"/>
        <w:rPr>
          <w:rFonts w:ascii="仿宋_GB2312" w:eastAsia="仿宋_GB2312" w:hAnsi="等线" w:hint="eastAsia"/>
          <w:b/>
          <w:bCs/>
          <w:sz w:val="32"/>
          <w:szCs w:val="32"/>
          <w:lang w:val="en-US" w:eastAsia="zh-CN"/>
        </w:rPr>
      </w:pPr>
      <w:r>
        <w:rPr>
          <w:rFonts w:ascii="仿宋_GB2312" w:eastAsia="仿宋_GB2312" w:hAnsi="等线" w:hint="eastAsia"/>
          <w:b/>
          <w:bCs/>
          <w:sz w:val="32"/>
          <w:szCs w:val="32"/>
          <w:lang w:val="en-US" w:eastAsia="zh-CN"/>
        </w:rPr>
        <w:t>本公司承诺：</w:t>
      </w:r>
    </w:p>
    <w:p>
      <w:pPr>
        <w:keepNext w:val="0"/>
        <w:keepLines w:val="0"/>
        <w:pageBreakBefore w:val="0"/>
        <w:kinsoku/>
        <w:overflowPunct/>
        <w:topLinePunct w:val="0"/>
        <w:autoSpaceDE/>
        <w:autoSpaceDN/>
        <w:bidi w:val="0"/>
        <w:adjustRightInd/>
        <w:snapToGrid/>
        <w:spacing w:beforeAutospacing="0" w:afterAutospacing="0" w:line="500" w:lineRule="exact"/>
        <w:ind w:firstLineChars="200" w:firstLine="640"/>
        <w:textAlignment w:val="auto"/>
        <w:rPr>
          <w:rFonts w:ascii="仿宋_GB2312" w:eastAsia="仿宋_GB2312" w:hAnsi="等线" w:hint="eastAsia"/>
          <w:sz w:val="32"/>
          <w:szCs w:val="32"/>
          <w:lang w:val="en-US" w:eastAsia="zh-CN"/>
        </w:rPr>
      </w:pPr>
      <w:r>
        <w:rPr>
          <w:rFonts w:ascii="仿宋_GB2312" w:eastAsia="仿宋_GB2312" w:hAnsi="等线" w:hint="eastAsia"/>
          <w:sz w:val="32"/>
          <w:szCs w:val="32"/>
          <w:lang w:val="en-US" w:eastAsia="zh-CN"/>
        </w:rPr>
        <w:t>此次申报的资质企业(个人)业绩指标均是真实的，</w:t>
      </w:r>
      <w:r>
        <w:rPr>
          <w:rFonts w:ascii="仿宋_GB2312" w:eastAsia="仿宋_GB2312" w:hAnsi="等线" w:hint="eastAsia"/>
          <w:sz w:val="32"/>
          <w:szCs w:val="32"/>
        </w:rPr>
        <w:t>无弄虚作假行为。</w:t>
      </w:r>
      <w:r>
        <w:rPr>
          <w:rFonts w:ascii="仿宋_GB2312" w:eastAsia="仿宋_GB2312" w:hAnsi="等线" w:hint="eastAsia"/>
          <w:sz w:val="32"/>
          <w:szCs w:val="32"/>
          <w:lang w:val="en-US" w:eastAsia="zh-CN"/>
        </w:rPr>
        <w:t>如有虚假</w:t>
      </w:r>
      <w:r>
        <w:rPr>
          <w:rFonts w:ascii="仿宋_GB2312" w:eastAsia="仿宋_GB2312" w:hAnsi="等线" w:hint="eastAsia"/>
          <w:sz w:val="32"/>
          <w:szCs w:val="32"/>
        </w:rPr>
        <w:t>、伪造、欺骗等行为</w:t>
      </w:r>
      <w:r>
        <w:rPr>
          <w:rFonts w:ascii="仿宋_GB2312" w:eastAsia="仿宋_GB2312" w:hAnsi="等线" w:hint="eastAsia"/>
          <w:sz w:val="32"/>
          <w:szCs w:val="32"/>
          <w:lang w:val="en-US" w:eastAsia="zh-CN"/>
        </w:rPr>
        <w:t>,本企业及本人愿接受住房城乡建设行政主管部门及其他有关部门依据有关法律法规给予的处罚，</w:t>
      </w:r>
      <w:r>
        <w:rPr>
          <w:rFonts w:ascii="仿宋_GB2312" w:eastAsia="仿宋_GB2312" w:hAnsi="等线" w:hint="eastAsia"/>
          <w:sz w:val="32"/>
          <w:szCs w:val="32"/>
        </w:rPr>
        <w:t>所有由此引起的法律后果，</w:t>
      </w:r>
      <w:r>
        <w:rPr>
          <w:rFonts w:ascii="仿宋_GB2312" w:eastAsia="仿宋_GB2312" w:hAnsi="等线" w:hint="eastAsia"/>
          <w:sz w:val="32"/>
          <w:szCs w:val="32"/>
          <w:lang w:val="en-US" w:eastAsia="zh-CN"/>
        </w:rPr>
        <w:t>由本企业自行承担。</w:t>
      </w:r>
    </w:p>
    <w:p>
      <w:pPr>
        <w:keepNext w:val="0"/>
        <w:keepLines w:val="0"/>
        <w:pageBreakBefore w:val="0"/>
        <w:widowControl w:val="0"/>
        <w:kinsoku/>
        <w:overflowPunct/>
        <w:topLinePunct w:val="0"/>
        <w:autoSpaceDE/>
        <w:autoSpaceDN/>
        <w:bidi w:val="0"/>
        <w:adjustRightInd/>
        <w:snapToGrid/>
        <w:spacing w:beforeAutospacing="0" w:afterAutospacing="0" w:line="500" w:lineRule="exact"/>
        <w:ind w:firstLineChars="200" w:firstLine="640"/>
        <w:jc w:val="left"/>
        <w:textAlignment w:val="auto"/>
        <w:rPr>
          <w:rFonts w:ascii="仿宋_GB2312" w:eastAsia="仿宋_GB2312" w:hAnsi="等线" w:hint="eastAsia"/>
          <w:sz w:val="32"/>
          <w:szCs w:val="32"/>
          <w:lang w:val="en-US" w:eastAsia="zh-CN"/>
        </w:rPr>
      </w:pPr>
      <w:r>
        <w:rPr>
          <w:rFonts w:ascii="仿宋_GB2312" w:eastAsia="仿宋_GB2312" w:hAnsi="等线" w:hint="eastAsia"/>
          <w:sz w:val="32"/>
          <w:szCs w:val="32"/>
          <w:lang w:val="en-US" w:eastAsia="zh-CN"/>
        </w:rPr>
        <w:t>法定代表人（签字）       联系电话：</w:t>
      </w:r>
    </w:p>
    <w:p>
      <w:pPr>
        <w:keepNext w:val="0"/>
        <w:keepLines w:val="0"/>
        <w:pageBreakBefore w:val="0"/>
        <w:widowControl w:val="0"/>
        <w:kinsoku/>
        <w:overflowPunct/>
        <w:topLinePunct w:val="0"/>
        <w:autoSpaceDE/>
        <w:autoSpaceDN/>
        <w:bidi w:val="0"/>
        <w:adjustRightInd/>
        <w:snapToGrid/>
        <w:spacing w:beforeAutospacing="0" w:afterAutospacing="0" w:line="500" w:lineRule="exact"/>
        <w:ind w:firstLineChars="200" w:firstLine="640"/>
        <w:jc w:val="left"/>
        <w:textAlignment w:val="auto"/>
        <w:rPr>
          <w:rFonts w:ascii="仿宋_GB2312" w:eastAsia="仿宋_GB2312" w:hAnsi="等线"/>
          <w:sz w:val="32"/>
          <w:szCs w:val="32"/>
          <w:lang w:val="en-US" w:eastAsia="zh-CN"/>
        </w:rPr>
      </w:pPr>
      <w:r>
        <w:rPr>
          <w:rFonts w:ascii="仿宋_GB2312" w:eastAsia="仿宋_GB2312" w:hAnsi="等线" w:hint="eastAsia"/>
          <w:sz w:val="32"/>
          <w:szCs w:val="32"/>
          <w:lang w:val="en-US" w:eastAsia="zh-CN"/>
        </w:rPr>
        <w:t>被 委 托人</w:t>
      </w:r>
      <w:r>
        <w:rPr>
          <w:rFonts w:ascii="仿宋_GB2312" w:eastAsia="仿宋_GB2312" w:hAnsi="等线"/>
          <w:sz w:val="32"/>
          <w:szCs w:val="32"/>
          <w:lang w:val="en-US" w:eastAsia="zh-CN"/>
        </w:rPr>
        <w:t xml:space="preserve">（签字） </w:t>
      </w:r>
      <w:r>
        <w:rPr>
          <w:rFonts w:ascii="仿宋_GB2312" w:eastAsia="仿宋_GB2312" w:hAnsi="等线" w:hint="eastAsia"/>
          <w:sz w:val="32"/>
          <w:szCs w:val="32"/>
          <w:lang w:val="en-US" w:eastAsia="zh-CN"/>
        </w:rPr>
        <w:t xml:space="preserve">    </w:t>
      </w:r>
      <w:r>
        <w:rPr>
          <w:rFonts w:ascii="仿宋_GB2312" w:eastAsia="仿宋_GB2312" w:hAnsi="等线"/>
          <w:sz w:val="32"/>
          <w:szCs w:val="32"/>
          <w:lang w:val="en-US" w:eastAsia="zh-CN"/>
        </w:rPr>
        <w:t xml:space="preserve">  联系电话：</w:t>
      </w:r>
    </w:p>
    <w:p>
      <w:pPr>
        <w:keepNext w:val="0"/>
        <w:keepLines w:val="0"/>
        <w:pageBreakBefore w:val="0"/>
        <w:widowControl w:val="0"/>
        <w:kinsoku/>
        <w:wordWrap w:val="0"/>
        <w:overflowPunct/>
        <w:topLinePunct w:val="0"/>
        <w:autoSpaceDE/>
        <w:autoSpaceDN/>
        <w:bidi w:val="0"/>
        <w:adjustRightInd/>
        <w:snapToGrid/>
        <w:spacing w:beforeAutospacing="0" w:afterAutospacing="0" w:line="500" w:lineRule="exact"/>
        <w:ind w:firstLineChars="1500" w:firstLine="4800"/>
        <w:jc w:val="right"/>
        <w:textAlignment w:val="auto"/>
        <w:rPr>
          <w:rFonts w:ascii="仿宋_GB2312" w:eastAsia="仿宋_GB2312" w:cs="Times New Roman"/>
          <w:b w:val="0"/>
          <w:bCs w:val="0"/>
          <w:i w:val="0"/>
          <w:iCs w:val="0"/>
          <w:caps w:val="0"/>
          <w:smallCaps w:val="0"/>
          <w:color w:val="333333"/>
          <w:spacing w:val="0"/>
          <w:kern w:val="2"/>
          <w:sz w:val="32"/>
          <w:szCs w:val="32"/>
          <w:lang w:val="en-US" w:eastAsia="zh-CN" w:bidi="ar-SA"/>
        </w:rPr>
      </w:pPr>
      <w:r>
        <w:rPr>
          <w:rFonts w:ascii="仿宋_GB2312" w:eastAsia="仿宋_GB2312" w:hAnsi="等线" w:hint="eastAsia"/>
          <w:sz w:val="32"/>
          <w:szCs w:val="32"/>
          <w:lang w:val="en-US" w:eastAsia="zh-CN"/>
        </w:rPr>
        <w:t>申请单位：   （盖章）</w:t>
      </w:r>
      <w:bookmarkStart w:id="0" w:name="_GoBack"/>
      <w:bookmarkEnd w:id="0"/>
      <w:r>
        <w:rPr>
          <w:rFonts w:ascii="仿宋_GB2312" w:eastAsia="仿宋_GB2312" w:hAnsi="等线" w:hint="eastAsia"/>
          <w:sz w:val="32"/>
          <w:szCs w:val="32"/>
          <w:lang w:val="en-US" w:eastAsia="zh-CN"/>
        </w:rPr>
        <w:t xml:space="preserve"> </w:t>
      </w:r>
      <w:r>
        <w:rPr>
          <w:rFonts w:ascii="仿宋_GB2312" w:eastAsia="仿宋_GB2312" w:hAnsi="等线" w:hint="eastAsia"/>
          <w:sz w:val="32"/>
          <w:szCs w:val="32"/>
          <w:u w:val="single"/>
          <w:lang w:val="en-US" w:eastAsia="zh-CN"/>
        </w:rPr>
        <w:t xml:space="preserve">   </w:t>
      </w:r>
      <w:r>
        <w:rPr>
          <w:rFonts w:ascii="仿宋_GB2312" w:eastAsia="仿宋_GB2312" w:hAnsi="等线" w:hint="eastAsia"/>
          <w:sz w:val="32"/>
          <w:szCs w:val="32"/>
        </w:rPr>
        <w:t>年</w:t>
      </w:r>
      <w:r>
        <w:rPr>
          <w:rFonts w:ascii="仿宋_GB2312" w:eastAsia="仿宋_GB2312" w:hAnsi="等线" w:hint="eastAsia"/>
          <w:sz w:val="32"/>
          <w:szCs w:val="32"/>
          <w:u w:val="single"/>
          <w:lang w:val="en-US" w:eastAsia="zh-CN"/>
        </w:rPr>
        <w:t xml:space="preserve">   </w:t>
      </w:r>
      <w:r>
        <w:rPr>
          <w:rFonts w:ascii="仿宋_GB2312" w:eastAsia="仿宋_GB2312" w:hAnsi="等线" w:hint="eastAsia"/>
          <w:sz w:val="32"/>
          <w:szCs w:val="32"/>
        </w:rPr>
        <w:t>月</w:t>
      </w:r>
      <w:r>
        <w:rPr>
          <w:rFonts w:ascii="仿宋_GB2312" w:eastAsia="仿宋_GB2312" w:hAnsi="等线" w:hint="eastAsia"/>
          <w:sz w:val="32"/>
          <w:szCs w:val="32"/>
          <w:u w:val="single"/>
          <w:lang w:val="en-US" w:eastAsia="zh-CN"/>
        </w:rPr>
        <w:t xml:space="preserve">   </w:t>
      </w:r>
      <w:r>
        <w:rPr>
          <w:rFonts w:ascii="仿宋_GB2312" w:eastAsia="仿宋_GB2312" w:hAnsi="等线" w:hint="eastAsia"/>
          <w:sz w:val="32"/>
          <w:szCs w:val="32"/>
        </w:rPr>
        <w:t>日</w:t>
      </w:r>
      <w:r>
        <w:rPr>
          <w:rFonts w:ascii="仿宋_GB2312" w:eastAsia="仿宋_GB2312" w:hAnsi="等线" w:hint="eastAsia"/>
          <w:sz w:val="32"/>
          <w:szCs w:val="32"/>
          <w:lang w:val="en-US" w:eastAsia="zh-CN"/>
        </w:rPr>
        <w:t xml:space="preserve">  </w:t>
      </w:r>
    </w:p>
    <w:sectPr>
      <w:pgSz w:w="11906" w:h="16838"/>
      <w:pgMar w:top="1440" w:right="1800" w:bottom="1440" w:left="1800" w:header="720" w:footer="720"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等线">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Lucida Sans">
    <w:altName w:val="Noto Music"/>
    <w:panose1 w:val="020B0602030504020204"/>
    <w:charset w:val="00"/>
    <w:family w:val="auto"/>
    <w:pitch w:val="variable"/>
    <w:sig w:usb0="00000000"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N2U3YTRkZTY3YzhjNTI4ZWZkY2MyY2M5YjE0YzczMjU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index 5"/>
    <w:qFormat/>
    <w:basedOn w:val="0"/>
    <w:next w:val="0"/>
    <w:pPr>
      <w:ind w:left="1680"/>
    </w:pPr>
    <w:rPr>
      <w:rFonts w:ascii="仿宋_GB2312" w:eastAsia="仿宋_GB2312"/>
      <w:sz w:val="32"/>
      <w:szCs w:val="32"/>
    </w:rPr>
  </w:style>
  <w:style w:type="paragraph" w:styleId="16">
    <w:name w:val="Normal (Web)"/>
    <w:qFormat/>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7">
    <w:name w:val="Hyperlink"/>
    <w:qFormat/>
    <w:rPr>
      <w:color w:val="0000FF"/>
      <w:u w:val="single"/>
    </w:rPr>
  </w:style>
  <w:style w:type="character" w:customStyle="1" w:styleId="18">
    <w:name w:val="font61"/>
    <w:qFormat/>
    <w:basedOn w:val="10"/>
    <w:rPr>
      <w:rFonts w:ascii="宋体" w:eastAsia="宋体" w:cs="宋体" w:hAnsi="宋体"/>
      <w:color w:val="000000"/>
      <w:sz w:val="24"/>
      <w:szCs w:val="24"/>
      <w:u w:val="single"/>
    </w:rPr>
  </w:style>
  <w:style w:type="character" w:customStyle="1" w:styleId="19">
    <w:name w:val="font21"/>
    <w:qFormat/>
    <w:basedOn w:val="10"/>
    <w:rPr>
      <w:rFonts w:ascii="宋体" w:eastAsia="宋体" w:cs="宋体" w:hAnsi="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C758914-5434-46AC-86FC-7603BE4FDBB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1</Pages>
  <Words>0</Words>
  <Characters>309</Characters>
  <Lines>0</Lines>
  <Paragraphs>19</Paragraphs>
  <CharactersWithSpaces>412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cp:lastPrinted>2024-07-13T02:09:00Z</cp:lastPrinted>
  <dcterms:created xsi:type="dcterms:W3CDTF">2022-10-11T02:52:00Z</dcterms:created>
  <dcterms:modified xsi:type="dcterms:W3CDTF">2024-08-22T02:51:10Z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2052-11.8.2.10337</vt:lpwstr>
  </property>
  <property fmtid="{D5CDD505-2E9C-101B-9397-08002B2CF9AE}" pid="3" name="ICV">
    <vt:lpwstr>CC20AB051AA14C0C850FFA1809C60884_13</vt:lpwstr>
  </property>
</Properties>
</file>