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枣庄市2024年中央、省级补助支持的老旧小区改造计划项目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台账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3968"/>
        <w:gridCol w:w="1474"/>
        <w:gridCol w:w="1474"/>
        <w:gridCol w:w="1474"/>
        <w:gridCol w:w="1587"/>
        <w:gridCol w:w="1587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小区名称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县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（市、区）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居民户数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（户）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楼栋数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（栋）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建筑面积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（平方米）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计划总投资（万元）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建成年代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滨江一期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20368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618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嘉誉商贸小区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26410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930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建兴公寓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富慧花苑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国税局宿舍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28000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918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2001-2005年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静雅花苑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翔宇公寓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供销公寓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29000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990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美明佳苑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24800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派出所宿舍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育红小学宿舍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橡树集团宿舍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都市华苑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2001-2005年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英才公寓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滕州市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香江花园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812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98870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2598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东新雅筑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3920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临山小区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16353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663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人大宿舍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3276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沿河小区（南）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沿河小区（北）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站前小区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608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65056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1945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新宝山一排楼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6816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陶庄镇宿舍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6996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职业中专宿舍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15440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怡苑小区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薛城区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58000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1540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山城街道机关宿舍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农贸市场东西区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1300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140000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4900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加油站宿舍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69.2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1980-1990年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武警宿舍东院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89.3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锦绣苑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14750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424.8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2001-2005年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丝绸宿舍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92.2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朝阳商场、屠宰场宿舍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37.4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1970-1980年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水泥厂宿舍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36000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1036.8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1970-1980年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荣华里3期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41600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1198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原乡镇企业局宿舍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69.2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1980-1990年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劳教所宿舍、粮油宿舍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195.8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西河新村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115.2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车站片区（</w:t>
            </w:r>
            <w:r>
              <w:rPr>
                <w:rStyle w:val="12"/>
                <w:rFonts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u w:val="none"/>
                <w:lang w:val="en-US" w:eastAsia="zh-CN" w:bidi="ar"/>
              </w:rPr>
              <w:t>邵庄生资、山亭区托修厂、畜牧局、二轻宿舍）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285.2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车站片区（毛巾厂、商业局、山亭区机关、畜牧局、山亭拖修厂宿舍）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20900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601.9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1970-1980年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长乐片区（齐村供销社、齐村镇平房、山亭建筑公司、保险公司、山亭区煤炭局、山亭区粮食局、山亭区建委宿舍）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11110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1980-1990年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胜利社区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34400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990.7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1970-1980年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东方翠苑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9660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278.2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2001-2005年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星辰公寓、水文局小区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149.8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龙头下崖、副食品小区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1970-1980年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警校宿舍、汽修厂宿舍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187.2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1980-1990年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药材宿舍、少年宫宿舍、粮店宿舍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6040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农发行宿舍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2001-2005年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青檀片区（纸箱厂、山亭区税务局、物资局宿舍）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184.3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孔庄小区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38800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1117.4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1980-1990年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孔庄片区（建华南区15-17、建材局1-2号、汽校宿舍、税务平房）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27600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794.9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文化二村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675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37500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1080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1970-1980年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予制厂宿舍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中兴花园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443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49000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1411.7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2001-2005年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皮鞋厂宿舍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86.4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1970-1980年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南龙头东、西区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556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35000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1008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1980-1990年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驾校宿舍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北龙头小区、 市酒厂宿舍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572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81000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2332.8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1980-1990年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商业局、十五中、计量局宿舍、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8700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250.5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马庄北村花苑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8640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248.8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1980-1990年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名仕绿茵园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28000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806.4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2001-2005年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市、区计生局宿舍、枣建后小康楼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7484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215.5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石油库宿舍、乡镇站宿舍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10800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1980-1990年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机电大厦、新兴公司宿舍、隆福公寓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11740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338.1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133号院、交通局2号楼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89.3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新三中宿舍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25000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720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四十二中宿舍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57.6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救护队宿舍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9700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279.4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1980-1990年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建行宿舍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12600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农行宿舍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王晁宿舍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14500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地税局宿舍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13400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294.8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酒厂小区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29500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649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阳场小区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16500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供电局小区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13600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299.2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锦绣家园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10500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长运小区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29800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655.6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文化小区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58000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1276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公安局宿舍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13200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290.4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1990-2000年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396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工商局宿舍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台儿庄区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61.6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1980-1990年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7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枣庄市合计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13928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859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1460379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41949.6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sectPr>
      <w:footerReference r:id="rId3" w:type="default"/>
      <w:pgSz w:w="16838" w:h="11905" w:orient="landscape"/>
      <w:pgMar w:top="1531" w:right="1417" w:bottom="1531" w:left="1417" w:header="720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1F00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OTk0OTg5ODlmYzRkNGExZjI5MDcyMzFkNzhiNDAifQ=="/>
  </w:docVars>
  <w:rsids>
    <w:rsidRoot w:val="00000000"/>
    <w:rsid w:val="0D68630B"/>
    <w:rsid w:val="15FA1C0B"/>
    <w:rsid w:val="1A7A5E19"/>
    <w:rsid w:val="3FFF4E15"/>
    <w:rsid w:val="44B86BB6"/>
    <w:rsid w:val="5F0B34AE"/>
    <w:rsid w:val="68FF6651"/>
    <w:rsid w:val="74381A66"/>
    <w:rsid w:val="7B7917BC"/>
    <w:rsid w:val="C7EDFF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Body Text Indent 2"/>
    <w:basedOn w:val="1"/>
    <w:next w:val="5"/>
    <w:qFormat/>
    <w:uiPriority w:val="0"/>
    <w:pPr>
      <w:spacing w:beforeLines="0" w:after="120" w:afterLines="0" w:line="480" w:lineRule="auto"/>
      <w:ind w:left="420"/>
    </w:pPr>
    <w:rPr>
      <w:rFonts w:hint="default" w:ascii="Calibri"/>
      <w:color w:val="000000"/>
      <w:sz w:val="21"/>
      <w:u w:val="none" w:color="000000"/>
    </w:rPr>
  </w:style>
  <w:style w:type="paragraph" w:customStyle="1" w:styleId="5">
    <w:name w:val="reader-word-layer reader-word-s46-2"/>
    <w:basedOn w:val="1"/>
    <w:next w:val="6"/>
    <w:qFormat/>
    <w:uiPriority w:val="0"/>
    <w:pPr>
      <w:widowControl/>
      <w:spacing w:before="280" w:after="280"/>
    </w:pPr>
    <w:rPr>
      <w:rFonts w:ascii="宋体"/>
      <w:sz w:val="24"/>
    </w:rPr>
  </w:style>
  <w:style w:type="paragraph" w:customStyle="1" w:styleId="6">
    <w:name w:val="xl35"/>
    <w:basedOn w:val="1"/>
    <w:next w:val="1"/>
    <w:qFormat/>
    <w:uiPriority w:val="0"/>
    <w:pPr>
      <w:widowControl/>
      <w:shd w:val="clear" w:color="FFFFFF" w:fill="FFFFFF"/>
      <w:spacing w:before="280" w:after="280"/>
    </w:pPr>
    <w:rPr>
      <w:rFonts w:ascii="Arial Unicode MS" w:eastAsia="Arial Unicode MS"/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01"/>
    <w:basedOn w:val="1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671</Words>
  <Characters>728</Characters>
  <TotalTime>14</TotalTime>
  <ScaleCrop>false</ScaleCrop>
  <LinksUpToDate>false</LinksUpToDate>
  <CharactersWithSpaces>748</CharactersWithSpaces>
  <Application>WPS Office_11.8.2.10337_F1E327BC-269C-435d-A152-05C5408002CA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2023-11-04T03:42:00Z</dcterms:created>
  <dc:creator>Administrator</dc:creator>
  <cp:lastModifiedBy>user</cp:lastModifiedBy>
  <dcterms:modified xsi:type="dcterms:W3CDTF">2023-11-08T16:33:44Z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1359750EA7164B629975F39B14765080_13</vt:lpwstr>
  </property>
</Properties>
</file>